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3B7FD" w14:textId="77777777" w:rsidR="00B9725C" w:rsidRPr="005C26E4" w:rsidRDefault="00B9725C" w:rsidP="00B9725C">
      <w:pPr>
        <w:pStyle w:val="Default"/>
        <w:spacing w:after="120"/>
        <w:jc w:val="center"/>
        <w:rPr>
          <w:sz w:val="23"/>
          <w:szCs w:val="23"/>
        </w:rPr>
      </w:pPr>
      <w:bookmarkStart w:id="0" w:name="_GoBack"/>
      <w:bookmarkEnd w:id="0"/>
      <w:r w:rsidRPr="005C26E4">
        <w:rPr>
          <w:b/>
          <w:bCs/>
          <w:sz w:val="23"/>
          <w:szCs w:val="23"/>
        </w:rPr>
        <w:t xml:space="preserve">Coronavirus (COVID-19) - Hinweise für </w:t>
      </w:r>
      <w:r w:rsidR="003E5E3E" w:rsidRPr="005C26E4">
        <w:rPr>
          <w:b/>
          <w:bCs/>
          <w:sz w:val="23"/>
          <w:szCs w:val="23"/>
          <w:u w:val="single"/>
        </w:rPr>
        <w:t>Verfahrensbeteiligte in Strafsachen</w:t>
      </w:r>
    </w:p>
    <w:p w14:paraId="68B65407" w14:textId="77777777" w:rsidR="00B9725C" w:rsidRPr="005C26E4" w:rsidRDefault="00B9725C" w:rsidP="00130D4D">
      <w:pPr>
        <w:pStyle w:val="Default"/>
        <w:spacing w:before="240" w:after="240"/>
        <w:rPr>
          <w:sz w:val="22"/>
          <w:szCs w:val="22"/>
        </w:rPr>
      </w:pPr>
      <w:r w:rsidRPr="005C26E4">
        <w:rPr>
          <w:sz w:val="22"/>
          <w:szCs w:val="22"/>
        </w:rPr>
        <w:t xml:space="preserve">Sehr geehrte Dame, sehr geehrter Herr, </w:t>
      </w:r>
    </w:p>
    <w:p w14:paraId="35C278B2" w14:textId="77777777" w:rsidR="009B1667" w:rsidRDefault="00B9725C" w:rsidP="002556A9">
      <w:pPr>
        <w:spacing w:after="0" w:line="240" w:lineRule="auto"/>
        <w:jc w:val="both"/>
        <w:rPr>
          <w:sz w:val="22"/>
        </w:rPr>
      </w:pPr>
      <w:r w:rsidRPr="005C26E4">
        <w:rPr>
          <w:sz w:val="22"/>
        </w:rPr>
        <w:t xml:space="preserve">Sie wurden zu einem Gerichtstermin </w:t>
      </w:r>
      <w:r w:rsidR="003E5E3E" w:rsidRPr="005C26E4">
        <w:rPr>
          <w:sz w:val="22"/>
        </w:rPr>
        <w:t xml:space="preserve">in Strafsachen </w:t>
      </w:r>
      <w:r w:rsidRPr="005C26E4">
        <w:rPr>
          <w:sz w:val="22"/>
        </w:rPr>
        <w:t xml:space="preserve">geladen </w:t>
      </w:r>
      <w:r w:rsidR="00F758E3" w:rsidRPr="005C26E4">
        <w:rPr>
          <w:sz w:val="22"/>
        </w:rPr>
        <w:t>(</w:t>
      </w:r>
      <w:r w:rsidRPr="005C26E4">
        <w:rPr>
          <w:sz w:val="22"/>
        </w:rPr>
        <w:t>oder beabsichtigen aus sonstigen Gründen, ein Gebäude der Justiz aufzusuchen</w:t>
      </w:r>
      <w:r w:rsidR="00F758E3" w:rsidRPr="005C26E4">
        <w:rPr>
          <w:sz w:val="22"/>
        </w:rPr>
        <w:t>)</w:t>
      </w:r>
      <w:r w:rsidRPr="005C26E4">
        <w:rPr>
          <w:sz w:val="22"/>
        </w:rPr>
        <w:t xml:space="preserve">. </w:t>
      </w:r>
    </w:p>
    <w:p w14:paraId="009D0A94" w14:textId="77777777" w:rsidR="009B1667" w:rsidRDefault="009B1667" w:rsidP="009B1667">
      <w:pPr>
        <w:spacing w:after="120" w:line="240" w:lineRule="auto"/>
        <w:jc w:val="both"/>
        <w:rPr>
          <w:sz w:val="22"/>
        </w:rPr>
      </w:pPr>
      <w:r w:rsidRPr="009B1667">
        <w:rPr>
          <w:sz w:val="22"/>
        </w:rPr>
        <w:t xml:space="preserve">Mit Ablauf des 25.05.2022 endeten alle Corona-Schutzmaßnahmen, die nach der Corona-Arbeitsschutzverordnung vorgeschrieben waren. </w:t>
      </w:r>
      <w:r>
        <w:rPr>
          <w:sz w:val="22"/>
        </w:rPr>
        <w:t>Die</w:t>
      </w:r>
      <w:r w:rsidRPr="009B1667">
        <w:rPr>
          <w:sz w:val="22"/>
        </w:rPr>
        <w:t xml:space="preserve"> Anordnung zum Tragen einer Atemschutzmaske im Gerichtsgebäude des Landgerichts Freiburg </w:t>
      </w:r>
      <w:r>
        <w:rPr>
          <w:sz w:val="22"/>
        </w:rPr>
        <w:t xml:space="preserve">wurde </w:t>
      </w:r>
      <w:r w:rsidRPr="009B1667">
        <w:rPr>
          <w:sz w:val="22"/>
        </w:rPr>
        <w:t>aufgehoben.</w:t>
      </w:r>
      <w:r w:rsidRPr="009B1667">
        <w:t xml:space="preserve"> </w:t>
      </w:r>
      <w:r w:rsidRPr="009B1667">
        <w:rPr>
          <w:sz w:val="22"/>
        </w:rPr>
        <w:t xml:space="preserve">Die Pandemie endet damit allerdings nicht. Um das Infektionsgeschehen so niedrig wie möglich zu halten, wird insbesondere bei beengten räumlichen Verhältnissen weiterhin das Tragen einer Maske auf freiwilliger Basis empfohlen. </w:t>
      </w:r>
    </w:p>
    <w:p w14:paraId="23AB6EF0" w14:textId="77777777" w:rsidR="00023F89" w:rsidRPr="005C26E4" w:rsidRDefault="009B1667" w:rsidP="009B1667">
      <w:pPr>
        <w:spacing w:after="120" w:line="240" w:lineRule="auto"/>
        <w:jc w:val="both"/>
        <w:rPr>
          <w:sz w:val="22"/>
        </w:rPr>
      </w:pPr>
      <w:r w:rsidRPr="009B1667">
        <w:rPr>
          <w:sz w:val="22"/>
        </w:rPr>
        <w:t>E</w:t>
      </w:r>
      <w:r>
        <w:rPr>
          <w:sz w:val="22"/>
        </w:rPr>
        <w:t>s</w:t>
      </w:r>
      <w:r w:rsidRPr="009B1667">
        <w:rPr>
          <w:sz w:val="22"/>
        </w:rPr>
        <w:t xml:space="preserve"> gelten weiterhin die allgemeinen Empfehlungen zum Infektionsschutz, insbesondere die empfohlenen Hygienemaßnahmen</w:t>
      </w:r>
      <w:r>
        <w:rPr>
          <w:sz w:val="22"/>
        </w:rPr>
        <w:t>:</w:t>
      </w:r>
    </w:p>
    <w:p w14:paraId="02CBB63F" w14:textId="77777777" w:rsidR="00B9725C" w:rsidRPr="005C26E4" w:rsidRDefault="00B9725C" w:rsidP="00130D4D">
      <w:pPr>
        <w:pStyle w:val="Default"/>
        <w:numPr>
          <w:ilvl w:val="0"/>
          <w:numId w:val="1"/>
        </w:numPr>
        <w:spacing w:after="60"/>
        <w:ind w:left="426"/>
        <w:jc w:val="both"/>
        <w:rPr>
          <w:sz w:val="22"/>
          <w:szCs w:val="22"/>
        </w:rPr>
      </w:pPr>
      <w:r w:rsidRPr="005C26E4">
        <w:rPr>
          <w:b/>
          <w:bCs/>
          <w:sz w:val="22"/>
          <w:szCs w:val="22"/>
        </w:rPr>
        <w:t xml:space="preserve">Halten Sie in den Gebäuden mindestens 1,50 m Abstand zu anderen Personen. </w:t>
      </w:r>
    </w:p>
    <w:p w14:paraId="5C1B51AF" w14:textId="77777777" w:rsidR="00B9725C" w:rsidRDefault="00B9725C" w:rsidP="00130D4D">
      <w:pPr>
        <w:pStyle w:val="Default"/>
        <w:numPr>
          <w:ilvl w:val="0"/>
          <w:numId w:val="1"/>
        </w:numPr>
        <w:spacing w:after="60"/>
        <w:ind w:left="426"/>
        <w:jc w:val="both"/>
        <w:rPr>
          <w:sz w:val="22"/>
          <w:szCs w:val="22"/>
        </w:rPr>
      </w:pPr>
      <w:r>
        <w:rPr>
          <w:sz w:val="22"/>
          <w:szCs w:val="22"/>
        </w:rPr>
        <w:t xml:space="preserve">Beachten Sie die allgemeinen Hygieneregeln. </w:t>
      </w:r>
    </w:p>
    <w:p w14:paraId="1F199104" w14:textId="77777777" w:rsidR="00B9725C" w:rsidRPr="007B74EA" w:rsidRDefault="009B1667" w:rsidP="00130D4D">
      <w:pPr>
        <w:pStyle w:val="Default"/>
        <w:numPr>
          <w:ilvl w:val="0"/>
          <w:numId w:val="1"/>
        </w:numPr>
        <w:spacing w:after="60"/>
        <w:ind w:left="426"/>
        <w:jc w:val="both"/>
        <w:rPr>
          <w:color w:val="000000" w:themeColor="text1"/>
          <w:sz w:val="22"/>
          <w:szCs w:val="22"/>
        </w:rPr>
      </w:pPr>
      <w:r w:rsidRPr="009B1667">
        <w:rPr>
          <w:bCs/>
          <w:color w:val="000000" w:themeColor="text1"/>
          <w:sz w:val="22"/>
          <w:szCs w:val="22"/>
        </w:rPr>
        <w:t xml:space="preserve">Im Gerichtsgebäude besteht keine allgemeine Pflicht, </w:t>
      </w:r>
      <w:r w:rsidR="00B9725C" w:rsidRPr="009B1667">
        <w:rPr>
          <w:bCs/>
          <w:color w:val="000000" w:themeColor="text1"/>
          <w:sz w:val="22"/>
          <w:szCs w:val="22"/>
        </w:rPr>
        <w:t xml:space="preserve">eine </w:t>
      </w:r>
      <w:r w:rsidR="00116809" w:rsidRPr="009B1667">
        <w:rPr>
          <w:bCs/>
          <w:color w:val="000000" w:themeColor="text1"/>
          <w:sz w:val="22"/>
          <w:szCs w:val="22"/>
        </w:rPr>
        <w:t>medizinische Maske</w:t>
      </w:r>
      <w:r w:rsidRPr="009B1667">
        <w:rPr>
          <w:bCs/>
          <w:color w:val="000000" w:themeColor="text1"/>
          <w:sz w:val="22"/>
          <w:szCs w:val="22"/>
        </w:rPr>
        <w:t xml:space="preserve"> zu tragen. Dies kann aber durch eine Sitzungspolizeiliche Verfügung angeordnet werden. </w:t>
      </w:r>
      <w:r>
        <w:rPr>
          <w:b/>
          <w:bCs/>
          <w:color w:val="000000" w:themeColor="text1"/>
          <w:sz w:val="22"/>
          <w:szCs w:val="22"/>
        </w:rPr>
        <w:t>Es wird deshalb empfohlen, eine</w:t>
      </w:r>
      <w:r w:rsidR="00116809" w:rsidRPr="007B74EA">
        <w:rPr>
          <w:b/>
          <w:bCs/>
          <w:color w:val="000000" w:themeColor="text1"/>
          <w:sz w:val="22"/>
          <w:szCs w:val="22"/>
        </w:rPr>
        <w:t xml:space="preserve"> </w:t>
      </w:r>
      <w:r w:rsidRPr="007B74EA">
        <w:rPr>
          <w:b/>
          <w:color w:val="000000" w:themeColor="text1"/>
          <w:sz w:val="22"/>
          <w:szCs w:val="22"/>
        </w:rPr>
        <w:t>medizinische Maske</w:t>
      </w:r>
      <w:r w:rsidRPr="007B74EA">
        <w:rPr>
          <w:color w:val="000000" w:themeColor="text1"/>
          <w:sz w:val="22"/>
          <w:szCs w:val="22"/>
        </w:rPr>
        <w:t xml:space="preserve"> </w:t>
      </w:r>
      <w:r w:rsidR="00B9725C" w:rsidRPr="007B74EA">
        <w:rPr>
          <w:b/>
          <w:bCs/>
          <w:color w:val="000000" w:themeColor="text1"/>
          <w:sz w:val="22"/>
          <w:szCs w:val="22"/>
        </w:rPr>
        <w:t>mit</w:t>
      </w:r>
      <w:r>
        <w:rPr>
          <w:b/>
          <w:bCs/>
          <w:color w:val="000000" w:themeColor="text1"/>
          <w:sz w:val="22"/>
          <w:szCs w:val="22"/>
        </w:rPr>
        <w:t>zubringen.</w:t>
      </w:r>
    </w:p>
    <w:p w14:paraId="32DCFE80" w14:textId="77777777" w:rsidR="00B9725C" w:rsidRPr="007B74EA" w:rsidRDefault="009B1667" w:rsidP="009B1667">
      <w:pPr>
        <w:pStyle w:val="Default"/>
        <w:numPr>
          <w:ilvl w:val="0"/>
          <w:numId w:val="1"/>
        </w:numPr>
        <w:spacing w:after="60"/>
        <w:ind w:left="426"/>
        <w:jc w:val="both"/>
        <w:rPr>
          <w:color w:val="000000" w:themeColor="text1"/>
          <w:sz w:val="22"/>
          <w:szCs w:val="22"/>
        </w:rPr>
      </w:pPr>
      <w:r w:rsidRPr="009B1667">
        <w:rPr>
          <w:color w:val="000000" w:themeColor="text1"/>
          <w:sz w:val="22"/>
          <w:szCs w:val="22"/>
        </w:rPr>
        <w:t xml:space="preserve">Im Falle einer Infektion ist die </w:t>
      </w:r>
      <w:proofErr w:type="spellStart"/>
      <w:r w:rsidRPr="009B1667">
        <w:rPr>
          <w:color w:val="000000" w:themeColor="text1"/>
          <w:sz w:val="22"/>
          <w:szCs w:val="22"/>
        </w:rPr>
        <w:t>CoronaVO</w:t>
      </w:r>
      <w:proofErr w:type="spellEnd"/>
      <w:r w:rsidRPr="009B1667">
        <w:rPr>
          <w:color w:val="000000" w:themeColor="text1"/>
          <w:sz w:val="22"/>
          <w:szCs w:val="22"/>
        </w:rPr>
        <w:t xml:space="preserve"> Absonderung ist in ihrer jeweils geltenden Fassung weiterhin zu beachten.</w:t>
      </w:r>
      <w:r>
        <w:rPr>
          <w:color w:val="000000" w:themeColor="text1"/>
          <w:sz w:val="22"/>
          <w:szCs w:val="22"/>
        </w:rPr>
        <w:t xml:space="preserve"> </w:t>
      </w:r>
      <w:r w:rsidR="00B9725C" w:rsidRPr="007B74EA">
        <w:rPr>
          <w:color w:val="000000" w:themeColor="text1"/>
          <w:sz w:val="22"/>
          <w:szCs w:val="22"/>
          <w:u w:val="single"/>
        </w:rPr>
        <w:t>Unberührt bleibt die Pflicht, dem Gericht jede Verhinderung, einer Ladung nachzukommen, rechtzeitig anzuzeigen und die Gründe ggf. nachzuweisen.</w:t>
      </w:r>
      <w:r w:rsidR="00B9725C" w:rsidRPr="007B74EA">
        <w:rPr>
          <w:color w:val="000000" w:themeColor="text1"/>
          <w:sz w:val="22"/>
          <w:szCs w:val="22"/>
        </w:rPr>
        <w:t xml:space="preserve"> </w:t>
      </w:r>
    </w:p>
    <w:p w14:paraId="631C493E" w14:textId="77777777" w:rsidR="00B9725C" w:rsidRPr="007B74EA" w:rsidRDefault="00B9725C" w:rsidP="00130D4D">
      <w:pPr>
        <w:pStyle w:val="Default"/>
        <w:numPr>
          <w:ilvl w:val="0"/>
          <w:numId w:val="1"/>
        </w:numPr>
        <w:spacing w:after="60"/>
        <w:ind w:left="426"/>
        <w:jc w:val="both"/>
        <w:rPr>
          <w:color w:val="000000" w:themeColor="text1"/>
          <w:sz w:val="22"/>
          <w:szCs w:val="22"/>
        </w:rPr>
      </w:pPr>
      <w:r w:rsidRPr="007B74EA">
        <w:rPr>
          <w:color w:val="000000" w:themeColor="text1"/>
          <w:sz w:val="22"/>
          <w:szCs w:val="22"/>
        </w:rPr>
        <w:t xml:space="preserve">Es können Einlasskontrollen stattfinden. Nebeneingänge sind möglicherweise geschlossen. </w:t>
      </w:r>
    </w:p>
    <w:p w14:paraId="4F32BA12" w14:textId="77777777" w:rsidR="00B9725C" w:rsidRPr="007B74EA" w:rsidRDefault="00B9725C" w:rsidP="00130D4D">
      <w:pPr>
        <w:pStyle w:val="Default"/>
        <w:numPr>
          <w:ilvl w:val="0"/>
          <w:numId w:val="1"/>
        </w:numPr>
        <w:spacing w:after="60"/>
        <w:ind w:left="426"/>
        <w:jc w:val="both"/>
        <w:rPr>
          <w:color w:val="000000" w:themeColor="text1"/>
          <w:sz w:val="22"/>
          <w:szCs w:val="22"/>
        </w:rPr>
      </w:pPr>
      <w:r w:rsidRPr="007B74EA">
        <w:rPr>
          <w:b/>
          <w:bCs/>
          <w:color w:val="000000" w:themeColor="text1"/>
          <w:sz w:val="22"/>
          <w:szCs w:val="22"/>
        </w:rPr>
        <w:t xml:space="preserve">Bitte halten Sie sich vor oder nach Ihrem Termin so kurz </w:t>
      </w:r>
      <w:r w:rsidR="00130D4D" w:rsidRPr="007B74EA">
        <w:rPr>
          <w:b/>
          <w:bCs/>
          <w:color w:val="000000" w:themeColor="text1"/>
          <w:sz w:val="22"/>
          <w:szCs w:val="22"/>
        </w:rPr>
        <w:t>wie</w:t>
      </w:r>
      <w:r w:rsidRPr="007B74EA">
        <w:rPr>
          <w:b/>
          <w:bCs/>
          <w:color w:val="000000" w:themeColor="text1"/>
          <w:sz w:val="22"/>
          <w:szCs w:val="22"/>
        </w:rPr>
        <w:t xml:space="preserve"> möglich im Gerichtsgebäude auf. </w:t>
      </w:r>
      <w:r w:rsidRPr="007B74EA">
        <w:rPr>
          <w:color w:val="000000" w:themeColor="text1"/>
          <w:sz w:val="22"/>
          <w:szCs w:val="22"/>
        </w:rPr>
        <w:t xml:space="preserve">Rechtsanwältinnen und Rechtsanwälte und Ihre Mandanten werden gebeten: Vereinbaren Sie Treffpunkte im Freien. Wenn Sie sich vor oder nach einem Termin besprechen wollen, bitten wir ebenfalls, dies außerhalb des Gebäudes zu tun. </w:t>
      </w:r>
      <w:r w:rsidR="00CE1EAF" w:rsidRPr="007B74EA">
        <w:rPr>
          <w:color w:val="000000" w:themeColor="text1"/>
          <w:sz w:val="22"/>
          <w:szCs w:val="22"/>
        </w:rPr>
        <w:t>Bitte beachten Sie, dass der Innenhof des Landgerichts hierfür nicht zur Verfügung steht.</w:t>
      </w:r>
    </w:p>
    <w:p w14:paraId="6819299D" w14:textId="77777777" w:rsidR="00B9725C" w:rsidRPr="007B74EA" w:rsidRDefault="00B9725C" w:rsidP="00130D4D">
      <w:pPr>
        <w:pStyle w:val="Default"/>
        <w:numPr>
          <w:ilvl w:val="0"/>
          <w:numId w:val="1"/>
        </w:numPr>
        <w:spacing w:after="60"/>
        <w:ind w:left="426"/>
        <w:jc w:val="both"/>
        <w:rPr>
          <w:color w:val="000000" w:themeColor="text1"/>
          <w:sz w:val="22"/>
          <w:szCs w:val="22"/>
        </w:rPr>
      </w:pPr>
      <w:r w:rsidRPr="007B74EA">
        <w:rPr>
          <w:color w:val="000000" w:themeColor="text1"/>
          <w:sz w:val="22"/>
          <w:szCs w:val="22"/>
        </w:rPr>
        <w:t xml:space="preserve">Sie wollen jemanden zu ihrem Gerichtstermin als „moralische Unterstützung“ mitbringen? Wir regen an, dass Ihre Begleitung außerhalb des Gebäudes auf Sie wartet. </w:t>
      </w:r>
    </w:p>
    <w:p w14:paraId="285E6D83" w14:textId="77777777" w:rsidR="00B9725C" w:rsidRPr="007B74EA" w:rsidRDefault="00B9725C" w:rsidP="00130D4D">
      <w:pPr>
        <w:pStyle w:val="Default"/>
        <w:numPr>
          <w:ilvl w:val="0"/>
          <w:numId w:val="1"/>
        </w:numPr>
        <w:spacing w:after="60"/>
        <w:ind w:left="426"/>
        <w:jc w:val="both"/>
        <w:rPr>
          <w:color w:val="000000" w:themeColor="text1"/>
          <w:sz w:val="22"/>
          <w:szCs w:val="22"/>
        </w:rPr>
      </w:pPr>
      <w:r w:rsidRPr="007B74EA">
        <w:rPr>
          <w:color w:val="000000" w:themeColor="text1"/>
          <w:sz w:val="22"/>
          <w:szCs w:val="22"/>
        </w:rPr>
        <w:t xml:space="preserve">In den Sitzungssälen sind die Plätze der Verfahrensbeteiligten so angeordnet, dass sie ausreichenden Abstand einhalten können und/oder es wird „Spuckschutz“ (Plexiglasscheiben) bereitgestellt. </w:t>
      </w:r>
    </w:p>
    <w:p w14:paraId="499C0FA2" w14:textId="77777777" w:rsidR="00B9725C" w:rsidRDefault="00B9725C" w:rsidP="00130D4D">
      <w:pPr>
        <w:pStyle w:val="Default"/>
        <w:numPr>
          <w:ilvl w:val="0"/>
          <w:numId w:val="1"/>
        </w:numPr>
        <w:spacing w:after="60"/>
        <w:ind w:left="426"/>
        <w:jc w:val="both"/>
        <w:rPr>
          <w:sz w:val="22"/>
          <w:szCs w:val="22"/>
        </w:rPr>
      </w:pPr>
      <w:r>
        <w:rPr>
          <w:sz w:val="22"/>
          <w:szCs w:val="22"/>
        </w:rPr>
        <w:t xml:space="preserve">Bei sonstigen Terminen: Prüfen Sie, ob Sie Ihr Anliegen auch schriftlich oder telefonisch erledigen können. Beachten Sie die Anordnungen vor Ort. </w:t>
      </w:r>
    </w:p>
    <w:p w14:paraId="031099EA" w14:textId="77777777" w:rsidR="00130D4D" w:rsidRDefault="00130D4D" w:rsidP="00130D4D">
      <w:pPr>
        <w:pStyle w:val="Default"/>
        <w:spacing w:after="60"/>
        <w:jc w:val="both"/>
        <w:rPr>
          <w:sz w:val="22"/>
          <w:szCs w:val="22"/>
        </w:rPr>
      </w:pPr>
    </w:p>
    <w:p w14:paraId="2EED543D" w14:textId="77777777" w:rsidR="00130D4D" w:rsidRDefault="00130D4D" w:rsidP="00130D4D">
      <w:pPr>
        <w:pStyle w:val="Default"/>
        <w:spacing w:after="60"/>
        <w:jc w:val="both"/>
        <w:rPr>
          <w:sz w:val="22"/>
          <w:szCs w:val="22"/>
        </w:rPr>
      </w:pPr>
    </w:p>
    <w:p w14:paraId="61C584C6" w14:textId="77777777" w:rsidR="00B9725C" w:rsidRDefault="00B9725C" w:rsidP="00130D4D">
      <w:pPr>
        <w:pStyle w:val="Default"/>
        <w:spacing w:after="60"/>
        <w:jc w:val="both"/>
        <w:rPr>
          <w:b/>
          <w:bCs/>
          <w:sz w:val="22"/>
          <w:szCs w:val="22"/>
        </w:rPr>
      </w:pPr>
      <w:r>
        <w:rPr>
          <w:b/>
          <w:bCs/>
          <w:sz w:val="22"/>
          <w:szCs w:val="22"/>
        </w:rPr>
        <w:t>Ihr</w:t>
      </w:r>
      <w:r w:rsidR="00130D4D">
        <w:rPr>
          <w:b/>
          <w:bCs/>
          <w:sz w:val="22"/>
          <w:szCs w:val="22"/>
        </w:rPr>
        <w:t xml:space="preserve"> Landgericht Freiburg</w:t>
      </w:r>
    </w:p>
    <w:p w14:paraId="71837DE3" w14:textId="77777777" w:rsidR="007B74EA" w:rsidRDefault="007B74EA" w:rsidP="00130D4D">
      <w:pPr>
        <w:pStyle w:val="Default"/>
        <w:spacing w:after="60"/>
        <w:jc w:val="both"/>
        <w:rPr>
          <w:b/>
          <w:bCs/>
          <w:sz w:val="22"/>
          <w:szCs w:val="22"/>
        </w:rPr>
      </w:pPr>
    </w:p>
    <w:p w14:paraId="5C816520" w14:textId="77777777" w:rsidR="007B74EA" w:rsidRDefault="007B74EA" w:rsidP="00130D4D">
      <w:pPr>
        <w:pStyle w:val="Default"/>
        <w:spacing w:after="60"/>
        <w:jc w:val="both"/>
        <w:rPr>
          <w:b/>
          <w:bCs/>
          <w:sz w:val="22"/>
          <w:szCs w:val="22"/>
        </w:rPr>
      </w:pPr>
    </w:p>
    <w:p w14:paraId="6B11599C" w14:textId="77777777" w:rsidR="002F6BE7" w:rsidRDefault="002F6BE7" w:rsidP="00130D4D">
      <w:pPr>
        <w:pStyle w:val="Default"/>
        <w:spacing w:after="60"/>
        <w:jc w:val="both"/>
        <w:rPr>
          <w:b/>
          <w:bCs/>
          <w:sz w:val="22"/>
          <w:szCs w:val="22"/>
        </w:rPr>
      </w:pPr>
    </w:p>
    <w:p w14:paraId="13A79F79" w14:textId="77777777" w:rsidR="002556A9" w:rsidRDefault="002556A9" w:rsidP="00130D4D">
      <w:pPr>
        <w:pStyle w:val="Default"/>
        <w:spacing w:after="60"/>
        <w:jc w:val="both"/>
        <w:rPr>
          <w:b/>
          <w:bCs/>
          <w:sz w:val="22"/>
          <w:szCs w:val="22"/>
        </w:rPr>
      </w:pPr>
    </w:p>
    <w:p w14:paraId="209DAAB8" w14:textId="77777777" w:rsidR="006E520D" w:rsidRDefault="006E520D" w:rsidP="00130D4D">
      <w:pPr>
        <w:pStyle w:val="Default"/>
        <w:spacing w:after="60"/>
        <w:jc w:val="both"/>
        <w:rPr>
          <w:b/>
          <w:bCs/>
          <w:sz w:val="22"/>
          <w:szCs w:val="22"/>
        </w:rPr>
      </w:pPr>
    </w:p>
    <w:p w14:paraId="5BAB0C70" w14:textId="77777777" w:rsidR="009B1667" w:rsidRDefault="009B1667">
      <w:pPr>
        <w:rPr>
          <w:b/>
          <w:bCs/>
          <w:color w:val="000000"/>
          <w:sz w:val="22"/>
        </w:rPr>
      </w:pPr>
      <w:r>
        <w:rPr>
          <w:b/>
          <w:bCs/>
          <w:sz w:val="22"/>
        </w:rPr>
        <w:br w:type="page"/>
      </w:r>
    </w:p>
    <w:p w14:paraId="4C091C59" w14:textId="77777777" w:rsidR="006E520D" w:rsidRPr="006E520D" w:rsidRDefault="006E520D" w:rsidP="006E520D">
      <w:pPr>
        <w:jc w:val="center"/>
        <w:rPr>
          <w:b/>
          <w:sz w:val="32"/>
          <w:szCs w:val="36"/>
        </w:rPr>
      </w:pPr>
      <w:r w:rsidRPr="006E520D">
        <w:rPr>
          <w:b/>
          <w:sz w:val="32"/>
          <w:szCs w:val="36"/>
        </w:rPr>
        <w:lastRenderedPageBreak/>
        <w:t>Hinweise des Landgerichts Freiburg zur Terminladung</w:t>
      </w:r>
    </w:p>
    <w:tbl>
      <w:tblPr>
        <w:tblStyle w:val="Tabellenraster"/>
        <w:tblW w:w="0" w:type="auto"/>
        <w:tblCellMar>
          <w:top w:w="85" w:type="dxa"/>
          <w:bottom w:w="85" w:type="dxa"/>
        </w:tblCellMar>
        <w:tblLook w:val="04A0" w:firstRow="1" w:lastRow="0" w:firstColumn="1" w:lastColumn="0" w:noHBand="0" w:noVBand="1"/>
      </w:tblPr>
      <w:tblGrid>
        <w:gridCol w:w="3711"/>
        <w:gridCol w:w="5351"/>
      </w:tblGrid>
      <w:tr w:rsidR="006E520D" w14:paraId="171D5CF1" w14:textId="77777777" w:rsidTr="002556A9">
        <w:trPr>
          <w:trHeight w:val="1289"/>
        </w:trPr>
        <w:tc>
          <w:tcPr>
            <w:tcW w:w="3711" w:type="dxa"/>
          </w:tcPr>
          <w:p w14:paraId="14915F3F" w14:textId="77777777" w:rsidR="006E520D" w:rsidRDefault="006E520D" w:rsidP="000C3CC8">
            <w:pPr>
              <w:jc w:val="center"/>
            </w:pPr>
            <w:r>
              <w:rPr>
                <w:noProof/>
                <w:lang w:eastAsia="de-DE"/>
              </w:rPr>
              <w:drawing>
                <wp:inline distT="0" distB="0" distL="0" distR="0" wp14:anchorId="70F7A6F7" wp14:editId="67CD5574">
                  <wp:extent cx="762000" cy="7086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08660"/>
                          </a:xfrm>
                          <a:prstGeom prst="rect">
                            <a:avLst/>
                          </a:prstGeom>
                          <a:noFill/>
                          <a:ln>
                            <a:noFill/>
                          </a:ln>
                        </pic:spPr>
                      </pic:pic>
                    </a:graphicData>
                  </a:graphic>
                </wp:inline>
              </w:drawing>
            </w:r>
          </w:p>
        </w:tc>
        <w:tc>
          <w:tcPr>
            <w:tcW w:w="5351" w:type="dxa"/>
          </w:tcPr>
          <w:p w14:paraId="27FFB05B" w14:textId="77777777" w:rsidR="006E520D" w:rsidRPr="002556A9" w:rsidRDefault="006E520D" w:rsidP="000C3CC8">
            <w:pPr>
              <w:rPr>
                <w:sz w:val="28"/>
                <w:szCs w:val="32"/>
              </w:rPr>
            </w:pPr>
            <w:r w:rsidRPr="002556A9">
              <w:rPr>
                <w:sz w:val="28"/>
                <w:szCs w:val="32"/>
              </w:rPr>
              <w:t xml:space="preserve">Bitte kommen Sie </w:t>
            </w:r>
            <w:r w:rsidRPr="002556A9">
              <w:rPr>
                <w:b/>
                <w:bCs/>
                <w:sz w:val="28"/>
                <w:szCs w:val="32"/>
              </w:rPr>
              <w:t>pünktlich</w:t>
            </w:r>
            <w:r w:rsidRPr="002556A9">
              <w:rPr>
                <w:sz w:val="28"/>
                <w:szCs w:val="32"/>
              </w:rPr>
              <w:t xml:space="preserve"> zum Termin und verlassen das Gericht unmittelbar nach Ihrem Termin!</w:t>
            </w:r>
          </w:p>
        </w:tc>
      </w:tr>
      <w:tr w:rsidR="006E520D" w14:paraId="72178EDF" w14:textId="77777777" w:rsidTr="002556A9">
        <w:tc>
          <w:tcPr>
            <w:tcW w:w="3711" w:type="dxa"/>
          </w:tcPr>
          <w:p w14:paraId="5C8340C6" w14:textId="77777777" w:rsidR="006E520D" w:rsidRDefault="002556A9" w:rsidP="000C3CC8">
            <w:pPr>
              <w:jc w:val="center"/>
            </w:pPr>
            <w:r w:rsidRPr="00F36A5E">
              <w:rPr>
                <w:noProof/>
                <w:sz w:val="32"/>
                <w:szCs w:val="32"/>
                <w:lang w:eastAsia="de-DE"/>
              </w:rPr>
              <mc:AlternateContent>
                <mc:Choice Requires="wps">
                  <w:drawing>
                    <wp:anchor distT="0" distB="0" distL="114300" distR="114300" simplePos="0" relativeHeight="251661312" behindDoc="0" locked="0" layoutInCell="1" allowOverlap="1" wp14:anchorId="4B542991" wp14:editId="76CB8520">
                      <wp:simplePos x="0" y="0"/>
                      <wp:positionH relativeFrom="column">
                        <wp:posOffset>461010</wp:posOffset>
                      </wp:positionH>
                      <wp:positionV relativeFrom="paragraph">
                        <wp:posOffset>55880</wp:posOffset>
                      </wp:positionV>
                      <wp:extent cx="1333500" cy="1181100"/>
                      <wp:effectExtent l="19050" t="19050" r="19050" b="19050"/>
                      <wp:wrapNone/>
                      <wp:docPr id="12" name="Gerader Verbinder 12"/>
                      <wp:cNvGraphicFramePr/>
                      <a:graphic xmlns:a="http://schemas.openxmlformats.org/drawingml/2006/main">
                        <a:graphicData uri="http://schemas.microsoft.com/office/word/2010/wordprocessingShape">
                          <wps:wsp>
                            <wps:cNvCnPr/>
                            <wps:spPr>
                              <a:xfrm flipH="1">
                                <a:off x="0" y="0"/>
                                <a:ext cx="1333500" cy="1181100"/>
                              </a:xfrm>
                              <a:prstGeom prst="line">
                                <a:avLst/>
                              </a:prstGeom>
                              <a:noFill/>
                              <a:ln w="3492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55842C" id="Gerader Verbinder 1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4.4pt" to="141.3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" strokecolor="red" strokeweight="2.75pt">
                      <v:stroke joinstyle="miter"/>
                    </v:line>
                  </w:pict>
                </mc:Fallback>
              </mc:AlternateContent>
            </w:r>
            <w:r w:rsidR="006E520D" w:rsidRPr="00F36A5E">
              <w:rPr>
                <w:noProof/>
                <w:sz w:val="32"/>
                <w:szCs w:val="32"/>
                <w:lang w:eastAsia="de-DE"/>
              </w:rPr>
              <mc:AlternateContent>
                <mc:Choice Requires="wps">
                  <w:drawing>
                    <wp:anchor distT="0" distB="0" distL="114300" distR="114300" simplePos="0" relativeHeight="251662336" behindDoc="0" locked="0" layoutInCell="1" allowOverlap="1" wp14:anchorId="78BF1A94" wp14:editId="566B86A4">
                      <wp:simplePos x="0" y="0"/>
                      <wp:positionH relativeFrom="column">
                        <wp:posOffset>415289</wp:posOffset>
                      </wp:positionH>
                      <wp:positionV relativeFrom="paragraph">
                        <wp:posOffset>55880</wp:posOffset>
                      </wp:positionV>
                      <wp:extent cx="1562100" cy="1219200"/>
                      <wp:effectExtent l="19050" t="19050" r="19050" b="19050"/>
                      <wp:wrapNone/>
                      <wp:docPr id="13" name="Gerader Verbinder 13"/>
                      <wp:cNvGraphicFramePr/>
                      <a:graphic xmlns:a="http://schemas.openxmlformats.org/drawingml/2006/main">
                        <a:graphicData uri="http://schemas.microsoft.com/office/word/2010/wordprocessingShape">
                          <wps:wsp>
                            <wps:cNvCnPr/>
                            <wps:spPr>
                              <a:xfrm flipH="1" flipV="1">
                                <a:off x="0" y="0"/>
                                <a:ext cx="1562100" cy="1219200"/>
                              </a:xfrm>
                              <a:prstGeom prst="line">
                                <a:avLst/>
                              </a:prstGeom>
                              <a:noFill/>
                              <a:ln w="3492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DBE2FA" id="Gerader Verbinder 13"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4.4pt" to="155.7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" strokecolor="red" strokeweight="2.75pt">
                      <v:stroke joinstyle="miter"/>
                    </v:line>
                  </w:pict>
                </mc:Fallback>
              </mc:AlternateContent>
            </w:r>
            <w:r w:rsidR="006E520D" w:rsidRPr="00896B98">
              <w:rPr>
                <w:noProof/>
                <w:lang w:eastAsia="de-DE"/>
              </w:rPr>
              <w:drawing>
                <wp:inline distT="0" distB="0" distL="0" distR="0" wp14:anchorId="76192A8D" wp14:editId="3E824F6B">
                  <wp:extent cx="1361717" cy="13258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8467" cy="1361663"/>
                          </a:xfrm>
                          <a:prstGeom prst="rect">
                            <a:avLst/>
                          </a:prstGeom>
                        </pic:spPr>
                      </pic:pic>
                    </a:graphicData>
                  </a:graphic>
                </wp:inline>
              </w:drawing>
            </w:r>
          </w:p>
        </w:tc>
        <w:tc>
          <w:tcPr>
            <w:tcW w:w="5351" w:type="dxa"/>
          </w:tcPr>
          <w:p w14:paraId="3258C0C0" w14:textId="77777777" w:rsidR="006E520D" w:rsidRPr="002556A9" w:rsidRDefault="006E520D" w:rsidP="000C3CC8">
            <w:pPr>
              <w:rPr>
                <w:sz w:val="28"/>
                <w:szCs w:val="32"/>
              </w:rPr>
            </w:pPr>
            <w:r w:rsidRPr="002556A9">
              <w:rPr>
                <w:sz w:val="28"/>
                <w:szCs w:val="32"/>
              </w:rPr>
              <w:t xml:space="preserve">Bitte kommen Sie </w:t>
            </w:r>
            <w:r w:rsidRPr="002556A9">
              <w:rPr>
                <w:b/>
                <w:bCs/>
                <w:sz w:val="28"/>
                <w:szCs w:val="32"/>
              </w:rPr>
              <w:t>allein</w:t>
            </w:r>
            <w:r w:rsidRPr="002556A9">
              <w:rPr>
                <w:sz w:val="28"/>
                <w:szCs w:val="32"/>
              </w:rPr>
              <w:t xml:space="preserve">! </w:t>
            </w:r>
          </w:p>
          <w:p w14:paraId="11E750E8" w14:textId="77777777" w:rsidR="006E520D" w:rsidRPr="00F36A5E" w:rsidRDefault="006E520D" w:rsidP="000C3CC8">
            <w:pPr>
              <w:rPr>
                <w:sz w:val="32"/>
                <w:szCs w:val="32"/>
              </w:rPr>
            </w:pPr>
            <w:r w:rsidRPr="002556A9">
              <w:rPr>
                <w:sz w:val="28"/>
                <w:szCs w:val="32"/>
              </w:rPr>
              <w:t>Der Aufenthalt im Gericht von Personen, die keinen Termin haben, ist nicht möglich. Dies gilt auch für Kinder und sonstige Familienangehörige.</w:t>
            </w:r>
            <w:r w:rsidRPr="002556A9">
              <w:rPr>
                <w:noProof/>
                <w:sz w:val="28"/>
                <w:szCs w:val="32"/>
              </w:rPr>
              <w:t xml:space="preserve"> </w:t>
            </w:r>
          </w:p>
        </w:tc>
      </w:tr>
      <w:tr w:rsidR="006E520D" w14:paraId="28ED1586" w14:textId="77777777" w:rsidTr="002556A9">
        <w:trPr>
          <w:trHeight w:val="2008"/>
        </w:trPr>
        <w:tc>
          <w:tcPr>
            <w:tcW w:w="3711" w:type="dxa"/>
          </w:tcPr>
          <w:p w14:paraId="0CD102DE" w14:textId="77777777" w:rsidR="006E520D" w:rsidRDefault="006E520D" w:rsidP="000C3CC8">
            <w:r w:rsidRPr="00814B4E">
              <w:rPr>
                <w:noProof/>
                <w:lang w:eastAsia="de-DE"/>
              </w:rPr>
              <w:drawing>
                <wp:inline distT="0" distB="0" distL="0" distR="0" wp14:anchorId="282DA0CD" wp14:editId="797EA5A5">
                  <wp:extent cx="2218756" cy="1196340"/>
                  <wp:effectExtent l="0" t="0" r="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36368" cy="1205836"/>
                          </a:xfrm>
                          <a:prstGeom prst="rect">
                            <a:avLst/>
                          </a:prstGeom>
                        </pic:spPr>
                      </pic:pic>
                    </a:graphicData>
                  </a:graphic>
                </wp:inline>
              </w:drawing>
            </w:r>
          </w:p>
        </w:tc>
        <w:tc>
          <w:tcPr>
            <w:tcW w:w="5351" w:type="dxa"/>
          </w:tcPr>
          <w:p w14:paraId="4967A9E2" w14:textId="77777777" w:rsidR="006E520D" w:rsidRPr="00F36A5E" w:rsidRDefault="006E520D" w:rsidP="000C3CC8">
            <w:pPr>
              <w:rPr>
                <w:sz w:val="32"/>
                <w:szCs w:val="32"/>
              </w:rPr>
            </w:pPr>
            <w:r w:rsidRPr="002556A9">
              <w:rPr>
                <w:sz w:val="28"/>
                <w:szCs w:val="32"/>
              </w:rPr>
              <w:t xml:space="preserve">Halten Sie im Gericht </w:t>
            </w:r>
            <w:r w:rsidRPr="002556A9">
              <w:rPr>
                <w:b/>
                <w:bCs/>
                <w:sz w:val="28"/>
                <w:szCs w:val="32"/>
              </w:rPr>
              <w:t>Abstand</w:t>
            </w:r>
            <w:r w:rsidRPr="002556A9">
              <w:rPr>
                <w:sz w:val="28"/>
                <w:szCs w:val="32"/>
              </w:rPr>
              <w:t>!</w:t>
            </w:r>
          </w:p>
        </w:tc>
      </w:tr>
      <w:tr w:rsidR="006E520D" w14:paraId="6BC20CC9" w14:textId="77777777" w:rsidTr="002556A9">
        <w:trPr>
          <w:trHeight w:val="2007"/>
        </w:trPr>
        <w:tc>
          <w:tcPr>
            <w:tcW w:w="3711" w:type="dxa"/>
          </w:tcPr>
          <w:p w14:paraId="2A5F8807" w14:textId="77777777" w:rsidR="006E520D" w:rsidRDefault="006E520D" w:rsidP="000C3CC8">
            <w:pPr>
              <w:jc w:val="center"/>
            </w:pPr>
          </w:p>
          <w:p w14:paraId="2DF23FEC" w14:textId="77777777" w:rsidR="006E520D" w:rsidRDefault="006E520D" w:rsidP="000C3CC8">
            <w:pPr>
              <w:jc w:val="center"/>
            </w:pPr>
            <w:r w:rsidRPr="00896B98">
              <w:rPr>
                <w:noProof/>
                <w:lang w:eastAsia="de-DE"/>
              </w:rPr>
              <w:drawing>
                <wp:inline distT="0" distB="0" distL="0" distR="0" wp14:anchorId="0AA5AE98" wp14:editId="1127B63E">
                  <wp:extent cx="1256885" cy="1082040"/>
                  <wp:effectExtent l="0" t="0" r="635"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E7E7E7"/>
                              </a:clrFrom>
                              <a:clrTo>
                                <a:srgbClr val="E7E7E7">
                                  <a:alpha val="0"/>
                                </a:srgbClr>
                              </a:clrTo>
                            </a:clrChange>
                            <a:duotone>
                              <a:schemeClr val="bg2">
                                <a:shade val="45000"/>
                                <a:satMod val="135000"/>
                              </a:schemeClr>
                              <a:prstClr val="white"/>
                            </a:duotone>
                            <a:extLst>
                              <a:ext uri="{BEBA8EAE-BF5A-486C-A8C5-ECC9F3942E4B}">
                                <a14:imgProps xmlns:a14="http://schemas.microsoft.com/office/drawing/2010/main">
                                  <a14:imgLayer r:embed="rId11">
                                    <a14:imgEffect>
                                      <a14:brightnessContrast bright="40000" contrast="-40000"/>
                                    </a14:imgEffect>
                                  </a14:imgLayer>
                                </a14:imgProps>
                              </a:ext>
                            </a:extLst>
                          </a:blip>
                          <a:stretch>
                            <a:fillRect/>
                          </a:stretch>
                        </pic:blipFill>
                        <pic:spPr>
                          <a:xfrm>
                            <a:off x="0" y="0"/>
                            <a:ext cx="1271736" cy="1094825"/>
                          </a:xfrm>
                          <a:prstGeom prst="rect">
                            <a:avLst/>
                          </a:prstGeom>
                        </pic:spPr>
                      </pic:pic>
                    </a:graphicData>
                  </a:graphic>
                </wp:inline>
              </w:drawing>
            </w:r>
          </w:p>
          <w:p w14:paraId="418B103C" w14:textId="77777777" w:rsidR="006E520D" w:rsidRDefault="006E520D" w:rsidP="000C3CC8">
            <w:pPr>
              <w:jc w:val="center"/>
            </w:pPr>
          </w:p>
        </w:tc>
        <w:tc>
          <w:tcPr>
            <w:tcW w:w="5351" w:type="dxa"/>
          </w:tcPr>
          <w:p w14:paraId="0EFA9CED" w14:textId="77777777" w:rsidR="006E520D" w:rsidRPr="002556A9" w:rsidRDefault="006E520D" w:rsidP="000C3CC8">
            <w:pPr>
              <w:rPr>
                <w:sz w:val="28"/>
                <w:szCs w:val="32"/>
              </w:rPr>
            </w:pPr>
            <w:r w:rsidRPr="002556A9">
              <w:rPr>
                <w:sz w:val="28"/>
                <w:szCs w:val="32"/>
              </w:rPr>
              <w:t xml:space="preserve">Melden Sie sich, wenn Sie zu einer </w:t>
            </w:r>
            <w:r w:rsidRPr="002556A9">
              <w:rPr>
                <w:b/>
                <w:bCs/>
                <w:sz w:val="28"/>
                <w:szCs w:val="32"/>
              </w:rPr>
              <w:t>Risikogruppe</w:t>
            </w:r>
            <w:r w:rsidRPr="002556A9">
              <w:rPr>
                <w:sz w:val="28"/>
                <w:szCs w:val="32"/>
              </w:rPr>
              <w:t xml:space="preserve"> gehören!</w:t>
            </w:r>
          </w:p>
          <w:p w14:paraId="3F62DC61" w14:textId="77777777" w:rsidR="006E520D" w:rsidRPr="002556A9" w:rsidRDefault="006E520D" w:rsidP="000C3CC8">
            <w:pPr>
              <w:rPr>
                <w:sz w:val="28"/>
                <w:szCs w:val="32"/>
              </w:rPr>
            </w:pPr>
          </w:p>
          <w:p w14:paraId="4EAD5C7D" w14:textId="77777777" w:rsidR="006E520D" w:rsidRPr="00F36A5E" w:rsidRDefault="006E520D" w:rsidP="002556A9">
            <w:pPr>
              <w:rPr>
                <w:sz w:val="32"/>
                <w:szCs w:val="32"/>
              </w:rPr>
            </w:pPr>
            <w:r w:rsidRPr="002556A9">
              <w:rPr>
                <w:sz w:val="28"/>
                <w:szCs w:val="32"/>
              </w:rPr>
              <w:t>Das Gericht wird dann entscheiden, ob Ihr Erscheinen unbedingt erforderlich ist.</w:t>
            </w:r>
          </w:p>
        </w:tc>
      </w:tr>
      <w:tr w:rsidR="006E520D" w14:paraId="0384BF49" w14:textId="77777777" w:rsidTr="002556A9">
        <w:tc>
          <w:tcPr>
            <w:tcW w:w="3711" w:type="dxa"/>
          </w:tcPr>
          <w:p w14:paraId="0E717202" w14:textId="77777777" w:rsidR="006E520D" w:rsidRDefault="002556A9" w:rsidP="000C3CC8">
            <w:pPr>
              <w:jc w:val="center"/>
            </w:pPr>
            <w:r w:rsidRPr="00F36A5E">
              <w:rPr>
                <w:noProof/>
                <w:sz w:val="32"/>
                <w:szCs w:val="32"/>
                <w:lang w:eastAsia="de-DE"/>
              </w:rPr>
              <mc:AlternateContent>
                <mc:Choice Requires="wps">
                  <w:drawing>
                    <wp:anchor distT="0" distB="0" distL="114300" distR="114300" simplePos="0" relativeHeight="251659264" behindDoc="0" locked="0" layoutInCell="1" allowOverlap="1" wp14:anchorId="3B8724C4" wp14:editId="4A9A4E8A">
                      <wp:simplePos x="0" y="0"/>
                      <wp:positionH relativeFrom="column">
                        <wp:posOffset>392430</wp:posOffset>
                      </wp:positionH>
                      <wp:positionV relativeFrom="paragraph">
                        <wp:posOffset>27305</wp:posOffset>
                      </wp:positionV>
                      <wp:extent cx="1493520" cy="1287780"/>
                      <wp:effectExtent l="19050" t="19050" r="30480" b="26670"/>
                      <wp:wrapNone/>
                      <wp:docPr id="9" name="Gerader Verbinder 9"/>
                      <wp:cNvGraphicFramePr/>
                      <a:graphic xmlns:a="http://schemas.openxmlformats.org/drawingml/2006/main">
                        <a:graphicData uri="http://schemas.microsoft.com/office/word/2010/wordprocessingShape">
                          <wps:wsp>
                            <wps:cNvCnPr/>
                            <wps:spPr>
                              <a:xfrm>
                                <a:off x="0" y="0"/>
                                <a:ext cx="1493520" cy="1287780"/>
                              </a:xfrm>
                              <a:prstGeom prst="line">
                                <a:avLst/>
                              </a:prstGeom>
                              <a:ln w="349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36D75" id="Gerader Verbinde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2.15pt" to="148.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" strokecolor="red" strokeweight="2.75pt"/>
                  </w:pict>
                </mc:Fallback>
              </mc:AlternateContent>
            </w:r>
            <w:r w:rsidRPr="00F36A5E">
              <w:rPr>
                <w:noProof/>
                <w:sz w:val="32"/>
                <w:szCs w:val="32"/>
                <w:lang w:eastAsia="de-DE"/>
              </w:rPr>
              <mc:AlternateContent>
                <mc:Choice Requires="wps">
                  <w:drawing>
                    <wp:anchor distT="0" distB="0" distL="114300" distR="114300" simplePos="0" relativeHeight="251660288" behindDoc="0" locked="0" layoutInCell="1" allowOverlap="1" wp14:anchorId="1CC3EE15" wp14:editId="23916F53">
                      <wp:simplePos x="0" y="0"/>
                      <wp:positionH relativeFrom="column">
                        <wp:posOffset>323850</wp:posOffset>
                      </wp:positionH>
                      <wp:positionV relativeFrom="paragraph">
                        <wp:posOffset>73025</wp:posOffset>
                      </wp:positionV>
                      <wp:extent cx="1602740" cy="1226820"/>
                      <wp:effectExtent l="19050" t="19050" r="16510" b="30480"/>
                      <wp:wrapNone/>
                      <wp:docPr id="10" name="Gerader Verbinder 10"/>
                      <wp:cNvGraphicFramePr/>
                      <a:graphic xmlns:a="http://schemas.openxmlformats.org/drawingml/2006/main">
                        <a:graphicData uri="http://schemas.microsoft.com/office/word/2010/wordprocessingShape">
                          <wps:wsp>
                            <wps:cNvCnPr/>
                            <wps:spPr>
                              <a:xfrm flipH="1">
                                <a:off x="0" y="0"/>
                                <a:ext cx="1602740" cy="1226820"/>
                              </a:xfrm>
                              <a:prstGeom prst="line">
                                <a:avLst/>
                              </a:prstGeom>
                              <a:noFill/>
                              <a:ln w="3492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A57152" id="Gerader Verbinder 1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5.75pt" to="151.7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" strokecolor="red" strokeweight="2.75pt">
                      <v:stroke joinstyle="miter"/>
                    </v:line>
                  </w:pict>
                </mc:Fallback>
              </mc:AlternateContent>
            </w:r>
          </w:p>
          <w:p w14:paraId="312F7B4A" w14:textId="77777777" w:rsidR="006E520D" w:rsidRDefault="006E520D" w:rsidP="006E520D">
            <w:pPr>
              <w:jc w:val="center"/>
            </w:pPr>
            <w:r w:rsidRPr="00F36A5E">
              <w:rPr>
                <w:noProof/>
                <w:lang w:eastAsia="de-DE"/>
              </w:rPr>
              <w:drawing>
                <wp:inline distT="0" distB="0" distL="0" distR="0" wp14:anchorId="1D6898DF" wp14:editId="50BD750F">
                  <wp:extent cx="1127760" cy="1059180"/>
                  <wp:effectExtent l="0" t="0" r="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prstClr val="black"/>
                              <a:schemeClr val="accent3">
                                <a:tint val="45000"/>
                                <a:satMod val="400000"/>
                              </a:schemeClr>
                            </a:duotone>
                          </a:blip>
                          <a:stretch>
                            <a:fillRect/>
                          </a:stretch>
                        </pic:blipFill>
                        <pic:spPr>
                          <a:xfrm>
                            <a:off x="0" y="0"/>
                            <a:ext cx="1166280" cy="1095358"/>
                          </a:xfrm>
                          <a:prstGeom prst="rect">
                            <a:avLst/>
                          </a:prstGeom>
                        </pic:spPr>
                      </pic:pic>
                    </a:graphicData>
                  </a:graphic>
                </wp:inline>
              </w:drawing>
            </w:r>
          </w:p>
        </w:tc>
        <w:tc>
          <w:tcPr>
            <w:tcW w:w="5351" w:type="dxa"/>
          </w:tcPr>
          <w:p w14:paraId="05998114" w14:textId="77777777" w:rsidR="006E520D" w:rsidRPr="002556A9" w:rsidRDefault="006E520D" w:rsidP="000C3CC8">
            <w:pPr>
              <w:rPr>
                <w:sz w:val="28"/>
                <w:szCs w:val="32"/>
              </w:rPr>
            </w:pPr>
            <w:r w:rsidRPr="002556A9">
              <w:rPr>
                <w:sz w:val="28"/>
                <w:szCs w:val="32"/>
              </w:rPr>
              <w:t xml:space="preserve">Kommen Sie nicht, wenn Sie sich </w:t>
            </w:r>
            <w:r w:rsidRPr="002556A9">
              <w:rPr>
                <w:b/>
                <w:bCs/>
                <w:sz w:val="28"/>
                <w:szCs w:val="32"/>
              </w:rPr>
              <w:t>krank</w:t>
            </w:r>
            <w:r w:rsidRPr="002556A9">
              <w:rPr>
                <w:sz w:val="28"/>
                <w:szCs w:val="32"/>
              </w:rPr>
              <w:t xml:space="preserve"> fühlen!</w:t>
            </w:r>
          </w:p>
          <w:p w14:paraId="6CF9A2C5" w14:textId="77777777" w:rsidR="006E520D" w:rsidRPr="002556A9" w:rsidRDefault="006E520D" w:rsidP="000C3CC8">
            <w:pPr>
              <w:rPr>
                <w:sz w:val="28"/>
                <w:szCs w:val="32"/>
              </w:rPr>
            </w:pPr>
          </w:p>
          <w:p w14:paraId="3FE65CD9" w14:textId="77777777" w:rsidR="006E520D" w:rsidRPr="00F36A5E" w:rsidRDefault="006E520D" w:rsidP="000C3CC8">
            <w:pPr>
              <w:rPr>
                <w:sz w:val="32"/>
                <w:szCs w:val="32"/>
              </w:rPr>
            </w:pPr>
            <w:r w:rsidRPr="002556A9">
              <w:rPr>
                <w:sz w:val="28"/>
                <w:szCs w:val="32"/>
              </w:rPr>
              <w:t>Melden Sie sich, das Gericht wird dann entscheiden, ob ein neuer Termin bestimmt werden muss.</w:t>
            </w:r>
            <w:r w:rsidRPr="002556A9">
              <w:rPr>
                <w:noProof/>
                <w:sz w:val="28"/>
                <w:szCs w:val="32"/>
              </w:rPr>
              <w:t xml:space="preserve"> </w:t>
            </w:r>
          </w:p>
        </w:tc>
      </w:tr>
    </w:tbl>
    <w:p w14:paraId="16AB0DD1" w14:textId="77777777" w:rsidR="002556A9" w:rsidRDefault="002556A9" w:rsidP="00253D81">
      <w:pPr>
        <w:spacing w:after="0" w:line="360" w:lineRule="auto"/>
        <w:jc w:val="center"/>
        <w:rPr>
          <w:u w:val="single"/>
        </w:rPr>
      </w:pPr>
    </w:p>
    <w:p w14:paraId="3B3DCA8A" w14:textId="77777777" w:rsidR="00F90FBA" w:rsidRDefault="00F90FBA" w:rsidP="00253D81">
      <w:pPr>
        <w:spacing w:after="0" w:line="360" w:lineRule="auto"/>
        <w:jc w:val="center"/>
        <w:rPr>
          <w:u w:val="single"/>
        </w:rPr>
      </w:pPr>
    </w:p>
    <w:p w14:paraId="4C8FF223" w14:textId="77777777" w:rsidR="00F90FBA" w:rsidRDefault="00F90FBA" w:rsidP="00253D81">
      <w:pPr>
        <w:spacing w:after="0" w:line="360" w:lineRule="auto"/>
        <w:jc w:val="center"/>
        <w:rPr>
          <w:u w:val="single"/>
        </w:rPr>
      </w:pPr>
    </w:p>
    <w:p w14:paraId="49491908" w14:textId="77777777" w:rsidR="00F90FBA" w:rsidRDefault="00F90FBA" w:rsidP="00253D81">
      <w:pPr>
        <w:spacing w:after="0" w:line="360" w:lineRule="auto"/>
        <w:jc w:val="center"/>
        <w:rPr>
          <w:u w:val="single"/>
        </w:rPr>
      </w:pPr>
    </w:p>
    <w:p w14:paraId="14522C77" w14:textId="77777777" w:rsidR="00F90FBA" w:rsidRDefault="00F90FBA" w:rsidP="00253D81">
      <w:pPr>
        <w:spacing w:after="0" w:line="360" w:lineRule="auto"/>
        <w:jc w:val="center"/>
        <w:rPr>
          <w:u w:val="single"/>
        </w:rPr>
      </w:pPr>
    </w:p>
    <w:p w14:paraId="2F807B91" w14:textId="77777777" w:rsidR="002F6BE7" w:rsidRDefault="002F6BE7" w:rsidP="00253D81">
      <w:pPr>
        <w:spacing w:after="0" w:line="360" w:lineRule="auto"/>
        <w:jc w:val="center"/>
        <w:rPr>
          <w:u w:val="single"/>
        </w:rPr>
      </w:pPr>
    </w:p>
    <w:p w14:paraId="6F113533" w14:textId="77777777" w:rsidR="00F90FBA" w:rsidRDefault="00F90FBA" w:rsidP="00253D81">
      <w:pPr>
        <w:spacing w:after="0" w:line="360" w:lineRule="auto"/>
        <w:jc w:val="center"/>
        <w:rPr>
          <w:u w:val="single"/>
        </w:rPr>
      </w:pPr>
    </w:p>
    <w:p w14:paraId="0232E955" w14:textId="77777777" w:rsidR="003E5E3E" w:rsidRPr="005C26E4" w:rsidRDefault="003E5E3E" w:rsidP="003E5E3E">
      <w:pPr>
        <w:pStyle w:val="Default"/>
        <w:spacing w:after="120"/>
        <w:jc w:val="center"/>
        <w:rPr>
          <w:sz w:val="23"/>
          <w:szCs w:val="23"/>
        </w:rPr>
      </w:pPr>
      <w:r>
        <w:rPr>
          <w:b/>
          <w:bCs/>
          <w:sz w:val="23"/>
          <w:szCs w:val="23"/>
        </w:rPr>
        <w:lastRenderedPageBreak/>
        <w:t xml:space="preserve">Coronavirus (COVID-19) - Hinweise </w:t>
      </w:r>
      <w:r w:rsidRPr="005C26E4">
        <w:rPr>
          <w:b/>
          <w:bCs/>
          <w:sz w:val="23"/>
          <w:szCs w:val="23"/>
        </w:rPr>
        <w:t xml:space="preserve">für </w:t>
      </w:r>
      <w:r w:rsidR="00B968B0" w:rsidRPr="005C26E4">
        <w:rPr>
          <w:b/>
          <w:bCs/>
          <w:sz w:val="23"/>
          <w:szCs w:val="23"/>
          <w:u w:val="single"/>
        </w:rPr>
        <w:t>Verfahrensbeteiligte in Zivil</w:t>
      </w:r>
      <w:r w:rsidRPr="005C26E4">
        <w:rPr>
          <w:b/>
          <w:bCs/>
          <w:sz w:val="23"/>
          <w:szCs w:val="23"/>
          <w:u w:val="single"/>
        </w:rPr>
        <w:t>sachen</w:t>
      </w:r>
    </w:p>
    <w:p w14:paraId="11530DBC" w14:textId="77777777" w:rsidR="00354A2E" w:rsidRPr="005C26E4" w:rsidRDefault="00354A2E" w:rsidP="00354A2E">
      <w:pPr>
        <w:pStyle w:val="Default"/>
        <w:spacing w:before="240" w:after="240"/>
        <w:rPr>
          <w:sz w:val="22"/>
          <w:szCs w:val="22"/>
        </w:rPr>
      </w:pPr>
      <w:r w:rsidRPr="005C26E4">
        <w:rPr>
          <w:sz w:val="22"/>
          <w:szCs w:val="22"/>
        </w:rPr>
        <w:t xml:space="preserve">Sehr geehrte Dame, sehr geehrter Herr, </w:t>
      </w:r>
    </w:p>
    <w:p w14:paraId="3A42A3DD" w14:textId="38546A0E" w:rsidR="00354A2E" w:rsidRDefault="00354A2E" w:rsidP="00354A2E">
      <w:pPr>
        <w:spacing w:after="0" w:line="240" w:lineRule="auto"/>
        <w:jc w:val="both"/>
        <w:rPr>
          <w:sz w:val="22"/>
        </w:rPr>
      </w:pPr>
      <w:r w:rsidRPr="005C26E4">
        <w:rPr>
          <w:sz w:val="22"/>
        </w:rPr>
        <w:t xml:space="preserve">Sie wurden zu einem Gerichtstermin </w:t>
      </w:r>
      <w:r>
        <w:rPr>
          <w:sz w:val="22"/>
        </w:rPr>
        <w:t>in Zivil</w:t>
      </w:r>
      <w:r w:rsidRPr="005C26E4">
        <w:rPr>
          <w:sz w:val="22"/>
        </w:rPr>
        <w:t xml:space="preserve">sachen geladen (oder beabsichtigen aus sonstigen Gründen, ein Gebäude der Justiz aufzusuchen). </w:t>
      </w:r>
    </w:p>
    <w:p w14:paraId="29952277" w14:textId="77777777" w:rsidR="00354A2E" w:rsidRDefault="00354A2E" w:rsidP="00354A2E">
      <w:pPr>
        <w:spacing w:after="120" w:line="240" w:lineRule="auto"/>
        <w:jc w:val="both"/>
        <w:rPr>
          <w:sz w:val="22"/>
        </w:rPr>
      </w:pPr>
      <w:r w:rsidRPr="009B1667">
        <w:rPr>
          <w:sz w:val="22"/>
        </w:rPr>
        <w:t xml:space="preserve">Mit Ablauf des 25.05.2022 endeten alle Corona-Schutzmaßnahmen, die nach der Corona-Arbeitsschutzverordnung vorgeschrieben waren. </w:t>
      </w:r>
      <w:r>
        <w:rPr>
          <w:sz w:val="22"/>
        </w:rPr>
        <w:t>Die</w:t>
      </w:r>
      <w:r w:rsidRPr="009B1667">
        <w:rPr>
          <w:sz w:val="22"/>
        </w:rPr>
        <w:t xml:space="preserve"> Anordnung zum Tragen einer Atemschutzmaske im Gerichtsgebäude des Landgerichts Freiburg </w:t>
      </w:r>
      <w:r>
        <w:rPr>
          <w:sz w:val="22"/>
        </w:rPr>
        <w:t xml:space="preserve">wurde </w:t>
      </w:r>
      <w:r w:rsidRPr="009B1667">
        <w:rPr>
          <w:sz w:val="22"/>
        </w:rPr>
        <w:t>aufgehoben.</w:t>
      </w:r>
      <w:r w:rsidRPr="009B1667">
        <w:t xml:space="preserve"> </w:t>
      </w:r>
      <w:r w:rsidRPr="009B1667">
        <w:rPr>
          <w:sz w:val="22"/>
        </w:rPr>
        <w:t xml:space="preserve">Die Pandemie endet damit allerdings nicht. Um das Infektionsgeschehen so niedrig wie möglich zu halten, wird insbesondere bei beengten räumlichen Verhältnissen weiterhin das Tragen einer Maske auf freiwilliger Basis empfohlen. </w:t>
      </w:r>
    </w:p>
    <w:p w14:paraId="5957E627" w14:textId="77777777" w:rsidR="00354A2E" w:rsidRPr="005C26E4" w:rsidRDefault="00354A2E" w:rsidP="00354A2E">
      <w:pPr>
        <w:spacing w:after="120" w:line="240" w:lineRule="auto"/>
        <w:jc w:val="both"/>
        <w:rPr>
          <w:sz w:val="22"/>
        </w:rPr>
      </w:pPr>
      <w:r w:rsidRPr="009B1667">
        <w:rPr>
          <w:sz w:val="22"/>
        </w:rPr>
        <w:t>E</w:t>
      </w:r>
      <w:r>
        <w:rPr>
          <w:sz w:val="22"/>
        </w:rPr>
        <w:t>s</w:t>
      </w:r>
      <w:r w:rsidRPr="009B1667">
        <w:rPr>
          <w:sz w:val="22"/>
        </w:rPr>
        <w:t xml:space="preserve"> gelten weiterhin die allgemeinen Empfehlungen zum Infektionsschutz, insbesondere die empfohlenen Hygienemaßnahmen</w:t>
      </w:r>
      <w:r>
        <w:rPr>
          <w:sz w:val="22"/>
        </w:rPr>
        <w:t>:</w:t>
      </w:r>
    </w:p>
    <w:p w14:paraId="1C25457B" w14:textId="77777777" w:rsidR="00354A2E" w:rsidRPr="005C26E4" w:rsidRDefault="00354A2E" w:rsidP="00354A2E">
      <w:pPr>
        <w:pStyle w:val="Default"/>
        <w:numPr>
          <w:ilvl w:val="0"/>
          <w:numId w:val="1"/>
        </w:numPr>
        <w:spacing w:after="60"/>
        <w:ind w:left="426"/>
        <w:jc w:val="both"/>
        <w:rPr>
          <w:sz w:val="22"/>
          <w:szCs w:val="22"/>
        </w:rPr>
      </w:pPr>
      <w:r w:rsidRPr="005C26E4">
        <w:rPr>
          <w:b/>
          <w:bCs/>
          <w:sz w:val="22"/>
          <w:szCs w:val="22"/>
        </w:rPr>
        <w:t xml:space="preserve">Halten Sie in den Gebäuden mindestens 1,50 m Abstand zu anderen Personen. </w:t>
      </w:r>
    </w:p>
    <w:p w14:paraId="5CE734F5" w14:textId="77777777" w:rsidR="00354A2E" w:rsidRDefault="00354A2E" w:rsidP="00354A2E">
      <w:pPr>
        <w:pStyle w:val="Default"/>
        <w:numPr>
          <w:ilvl w:val="0"/>
          <w:numId w:val="1"/>
        </w:numPr>
        <w:spacing w:after="60"/>
        <w:ind w:left="426"/>
        <w:jc w:val="both"/>
        <w:rPr>
          <w:sz w:val="22"/>
          <w:szCs w:val="22"/>
        </w:rPr>
      </w:pPr>
      <w:r>
        <w:rPr>
          <w:sz w:val="22"/>
          <w:szCs w:val="22"/>
        </w:rPr>
        <w:t xml:space="preserve">Beachten Sie die allgemeinen Hygieneregeln. </w:t>
      </w:r>
    </w:p>
    <w:p w14:paraId="2CE77A77" w14:textId="77777777" w:rsidR="00354A2E" w:rsidRPr="007B74EA" w:rsidRDefault="00354A2E" w:rsidP="00354A2E">
      <w:pPr>
        <w:pStyle w:val="Default"/>
        <w:numPr>
          <w:ilvl w:val="0"/>
          <w:numId w:val="1"/>
        </w:numPr>
        <w:spacing w:after="60"/>
        <w:ind w:left="426"/>
        <w:jc w:val="both"/>
        <w:rPr>
          <w:color w:val="000000" w:themeColor="text1"/>
          <w:sz w:val="22"/>
          <w:szCs w:val="22"/>
        </w:rPr>
      </w:pPr>
      <w:r w:rsidRPr="009B1667">
        <w:rPr>
          <w:bCs/>
          <w:color w:val="000000" w:themeColor="text1"/>
          <w:sz w:val="22"/>
          <w:szCs w:val="22"/>
        </w:rPr>
        <w:t xml:space="preserve">Im Gerichtsgebäude besteht keine allgemeine Pflicht, eine medizinische Maske zu tragen. Dies kann aber durch eine Sitzungspolizeiliche Verfügung angeordnet werden. </w:t>
      </w:r>
      <w:r>
        <w:rPr>
          <w:b/>
          <w:bCs/>
          <w:color w:val="000000" w:themeColor="text1"/>
          <w:sz w:val="22"/>
          <w:szCs w:val="22"/>
        </w:rPr>
        <w:t>Es wird deshalb empfohlen, eine</w:t>
      </w:r>
      <w:r w:rsidRPr="007B74EA">
        <w:rPr>
          <w:b/>
          <w:bCs/>
          <w:color w:val="000000" w:themeColor="text1"/>
          <w:sz w:val="22"/>
          <w:szCs w:val="22"/>
        </w:rPr>
        <w:t xml:space="preserve"> </w:t>
      </w:r>
      <w:r w:rsidRPr="007B74EA">
        <w:rPr>
          <w:b/>
          <w:color w:val="000000" w:themeColor="text1"/>
          <w:sz w:val="22"/>
          <w:szCs w:val="22"/>
        </w:rPr>
        <w:t>medizinische Maske</w:t>
      </w:r>
      <w:r w:rsidRPr="007B74EA">
        <w:rPr>
          <w:color w:val="000000" w:themeColor="text1"/>
          <w:sz w:val="22"/>
          <w:szCs w:val="22"/>
        </w:rPr>
        <w:t xml:space="preserve"> </w:t>
      </w:r>
      <w:r w:rsidRPr="007B74EA">
        <w:rPr>
          <w:b/>
          <w:bCs/>
          <w:color w:val="000000" w:themeColor="text1"/>
          <w:sz w:val="22"/>
          <w:szCs w:val="22"/>
        </w:rPr>
        <w:t>mit</w:t>
      </w:r>
      <w:r>
        <w:rPr>
          <w:b/>
          <w:bCs/>
          <w:color w:val="000000" w:themeColor="text1"/>
          <w:sz w:val="22"/>
          <w:szCs w:val="22"/>
        </w:rPr>
        <w:t>zubringen.</w:t>
      </w:r>
    </w:p>
    <w:p w14:paraId="4751EA71" w14:textId="77777777" w:rsidR="00354A2E" w:rsidRPr="007B74EA" w:rsidRDefault="00354A2E" w:rsidP="00354A2E">
      <w:pPr>
        <w:pStyle w:val="Default"/>
        <w:numPr>
          <w:ilvl w:val="0"/>
          <w:numId w:val="1"/>
        </w:numPr>
        <w:spacing w:after="60"/>
        <w:ind w:left="426"/>
        <w:jc w:val="both"/>
        <w:rPr>
          <w:color w:val="000000" w:themeColor="text1"/>
          <w:sz w:val="22"/>
          <w:szCs w:val="22"/>
        </w:rPr>
      </w:pPr>
      <w:r w:rsidRPr="009B1667">
        <w:rPr>
          <w:color w:val="000000" w:themeColor="text1"/>
          <w:sz w:val="22"/>
          <w:szCs w:val="22"/>
        </w:rPr>
        <w:t xml:space="preserve">Im Falle einer Infektion ist die </w:t>
      </w:r>
      <w:proofErr w:type="spellStart"/>
      <w:r w:rsidRPr="009B1667">
        <w:rPr>
          <w:color w:val="000000" w:themeColor="text1"/>
          <w:sz w:val="22"/>
          <w:szCs w:val="22"/>
        </w:rPr>
        <w:t>CoronaVO</w:t>
      </w:r>
      <w:proofErr w:type="spellEnd"/>
      <w:r w:rsidRPr="009B1667">
        <w:rPr>
          <w:color w:val="000000" w:themeColor="text1"/>
          <w:sz w:val="22"/>
          <w:szCs w:val="22"/>
        </w:rPr>
        <w:t xml:space="preserve"> Absonderung ist in ihrer jeweils geltenden Fassung weiterhin zu beachten.</w:t>
      </w:r>
      <w:r>
        <w:rPr>
          <w:color w:val="000000" w:themeColor="text1"/>
          <w:sz w:val="22"/>
          <w:szCs w:val="22"/>
        </w:rPr>
        <w:t xml:space="preserve"> </w:t>
      </w:r>
      <w:r w:rsidRPr="007B74EA">
        <w:rPr>
          <w:color w:val="000000" w:themeColor="text1"/>
          <w:sz w:val="22"/>
          <w:szCs w:val="22"/>
          <w:u w:val="single"/>
        </w:rPr>
        <w:t>Unberührt bleibt die Pflicht, dem Gericht jede Verhinderung, einer Ladung nachzukommen, rechtzeitig anzuzeigen und die Gründe ggf. nachzuweisen.</w:t>
      </w:r>
      <w:r w:rsidRPr="007B74EA">
        <w:rPr>
          <w:color w:val="000000" w:themeColor="text1"/>
          <w:sz w:val="22"/>
          <w:szCs w:val="22"/>
        </w:rPr>
        <w:t xml:space="preserve"> </w:t>
      </w:r>
    </w:p>
    <w:p w14:paraId="2C9BC845" w14:textId="77777777" w:rsidR="00354A2E" w:rsidRPr="007B74EA" w:rsidRDefault="00354A2E" w:rsidP="00354A2E">
      <w:pPr>
        <w:pStyle w:val="Default"/>
        <w:numPr>
          <w:ilvl w:val="0"/>
          <w:numId w:val="1"/>
        </w:numPr>
        <w:spacing w:after="60"/>
        <w:ind w:left="426"/>
        <w:jc w:val="both"/>
        <w:rPr>
          <w:color w:val="000000" w:themeColor="text1"/>
          <w:sz w:val="22"/>
          <w:szCs w:val="22"/>
        </w:rPr>
      </w:pPr>
      <w:r w:rsidRPr="007B74EA">
        <w:rPr>
          <w:color w:val="000000" w:themeColor="text1"/>
          <w:sz w:val="22"/>
          <w:szCs w:val="22"/>
        </w:rPr>
        <w:t xml:space="preserve">Es können Einlasskontrollen stattfinden. Nebeneingänge sind möglicherweise geschlossen. </w:t>
      </w:r>
    </w:p>
    <w:p w14:paraId="6F5EC306" w14:textId="77777777" w:rsidR="00354A2E" w:rsidRPr="007B74EA" w:rsidRDefault="00354A2E" w:rsidP="00354A2E">
      <w:pPr>
        <w:pStyle w:val="Default"/>
        <w:numPr>
          <w:ilvl w:val="0"/>
          <w:numId w:val="1"/>
        </w:numPr>
        <w:spacing w:after="60"/>
        <w:ind w:left="426"/>
        <w:jc w:val="both"/>
        <w:rPr>
          <w:color w:val="000000" w:themeColor="text1"/>
          <w:sz w:val="22"/>
          <w:szCs w:val="22"/>
        </w:rPr>
      </w:pPr>
      <w:r w:rsidRPr="007B74EA">
        <w:rPr>
          <w:b/>
          <w:bCs/>
          <w:color w:val="000000" w:themeColor="text1"/>
          <w:sz w:val="22"/>
          <w:szCs w:val="22"/>
        </w:rPr>
        <w:t xml:space="preserve">Bitte halten Sie sich vor oder nach Ihrem Termin so kurz wie möglich im Gerichtsgebäude auf. </w:t>
      </w:r>
      <w:r w:rsidRPr="007B74EA">
        <w:rPr>
          <w:color w:val="000000" w:themeColor="text1"/>
          <w:sz w:val="22"/>
          <w:szCs w:val="22"/>
        </w:rPr>
        <w:t>Rechtsanwältinnen und Rechtsanwälte und Ihre Mandanten werden gebeten: Vereinbaren Sie Treffpunkte im Freien. Wenn Sie sich vor oder nach einem Termin besprechen wollen, bitten wir ebenfalls, dies außerhalb des Gebäudes zu tun. Bitte beachten Sie, dass der Innenhof des Landgerichts hierfür nicht zur Verfügung steht.</w:t>
      </w:r>
    </w:p>
    <w:p w14:paraId="216CB3B8" w14:textId="77777777" w:rsidR="00354A2E" w:rsidRPr="007B74EA" w:rsidRDefault="00354A2E" w:rsidP="00354A2E">
      <w:pPr>
        <w:pStyle w:val="Default"/>
        <w:numPr>
          <w:ilvl w:val="0"/>
          <w:numId w:val="1"/>
        </w:numPr>
        <w:spacing w:after="60"/>
        <w:ind w:left="426"/>
        <w:jc w:val="both"/>
        <w:rPr>
          <w:color w:val="000000" w:themeColor="text1"/>
          <w:sz w:val="22"/>
          <w:szCs w:val="22"/>
        </w:rPr>
      </w:pPr>
      <w:r w:rsidRPr="007B74EA">
        <w:rPr>
          <w:color w:val="000000" w:themeColor="text1"/>
          <w:sz w:val="22"/>
          <w:szCs w:val="22"/>
        </w:rPr>
        <w:t xml:space="preserve">Sie wollen jemanden zu ihrem Gerichtstermin als „moralische Unterstützung“ mitbringen? Wir regen an, dass Ihre Begleitung außerhalb des Gebäudes auf Sie wartet. </w:t>
      </w:r>
    </w:p>
    <w:p w14:paraId="62375B1B" w14:textId="77777777" w:rsidR="00354A2E" w:rsidRPr="007B74EA" w:rsidRDefault="00354A2E" w:rsidP="00354A2E">
      <w:pPr>
        <w:pStyle w:val="Default"/>
        <w:numPr>
          <w:ilvl w:val="0"/>
          <w:numId w:val="1"/>
        </w:numPr>
        <w:spacing w:after="60"/>
        <w:ind w:left="426"/>
        <w:jc w:val="both"/>
        <w:rPr>
          <w:color w:val="000000" w:themeColor="text1"/>
          <w:sz w:val="22"/>
          <w:szCs w:val="22"/>
        </w:rPr>
      </w:pPr>
      <w:r w:rsidRPr="007B74EA">
        <w:rPr>
          <w:color w:val="000000" w:themeColor="text1"/>
          <w:sz w:val="22"/>
          <w:szCs w:val="22"/>
        </w:rPr>
        <w:t xml:space="preserve">In den Sitzungssälen sind die Plätze der Verfahrensbeteiligten so angeordnet, dass sie ausreichenden Abstand einhalten können und/oder es wird „Spuckschutz“ (Plexiglasscheiben) bereitgestellt. </w:t>
      </w:r>
    </w:p>
    <w:p w14:paraId="00AEFCAB" w14:textId="77777777" w:rsidR="00354A2E" w:rsidRDefault="00354A2E" w:rsidP="00354A2E">
      <w:pPr>
        <w:pStyle w:val="Default"/>
        <w:numPr>
          <w:ilvl w:val="0"/>
          <w:numId w:val="1"/>
        </w:numPr>
        <w:spacing w:after="60"/>
        <w:ind w:left="426"/>
        <w:jc w:val="both"/>
        <w:rPr>
          <w:sz w:val="22"/>
          <w:szCs w:val="22"/>
        </w:rPr>
      </w:pPr>
      <w:r>
        <w:rPr>
          <w:sz w:val="22"/>
          <w:szCs w:val="22"/>
        </w:rPr>
        <w:t xml:space="preserve">Bei sonstigen Terminen: Prüfen Sie, ob Sie Ihr Anliegen auch schriftlich oder telefonisch erledigen können. Beachten Sie die Anordnungen vor Ort. </w:t>
      </w:r>
    </w:p>
    <w:p w14:paraId="541FE823" w14:textId="77777777" w:rsidR="00354A2E" w:rsidRDefault="00354A2E" w:rsidP="00354A2E">
      <w:pPr>
        <w:pStyle w:val="Default"/>
        <w:spacing w:after="60"/>
        <w:jc w:val="both"/>
        <w:rPr>
          <w:sz w:val="22"/>
          <w:szCs w:val="22"/>
        </w:rPr>
      </w:pPr>
    </w:p>
    <w:p w14:paraId="67197383" w14:textId="77777777" w:rsidR="00354A2E" w:rsidRDefault="00354A2E" w:rsidP="00354A2E">
      <w:pPr>
        <w:pStyle w:val="Default"/>
        <w:spacing w:after="60"/>
        <w:jc w:val="both"/>
        <w:rPr>
          <w:sz w:val="22"/>
          <w:szCs w:val="22"/>
        </w:rPr>
      </w:pPr>
    </w:p>
    <w:p w14:paraId="56714400" w14:textId="77777777" w:rsidR="00354A2E" w:rsidRDefault="00354A2E" w:rsidP="00354A2E">
      <w:pPr>
        <w:pStyle w:val="Default"/>
        <w:spacing w:after="60"/>
        <w:jc w:val="both"/>
        <w:rPr>
          <w:b/>
          <w:bCs/>
          <w:sz w:val="22"/>
          <w:szCs w:val="22"/>
        </w:rPr>
      </w:pPr>
      <w:r>
        <w:rPr>
          <w:b/>
          <w:bCs/>
          <w:sz w:val="22"/>
          <w:szCs w:val="22"/>
        </w:rPr>
        <w:t>Ihr Landgericht Freiburg</w:t>
      </w:r>
    </w:p>
    <w:p w14:paraId="524AA4EB" w14:textId="77777777" w:rsidR="00354A2E" w:rsidRDefault="00354A2E" w:rsidP="00354A2E">
      <w:pPr>
        <w:pStyle w:val="Default"/>
        <w:spacing w:after="60"/>
        <w:jc w:val="both"/>
        <w:rPr>
          <w:b/>
          <w:bCs/>
          <w:sz w:val="22"/>
          <w:szCs w:val="22"/>
        </w:rPr>
      </w:pPr>
    </w:p>
    <w:p w14:paraId="09D86321" w14:textId="14A59AF3" w:rsidR="003E5E3E" w:rsidRDefault="003E5E3E" w:rsidP="003E5E3E">
      <w:pPr>
        <w:pStyle w:val="Default"/>
        <w:spacing w:after="60"/>
        <w:jc w:val="both"/>
        <w:rPr>
          <w:b/>
          <w:bCs/>
          <w:sz w:val="22"/>
          <w:szCs w:val="22"/>
        </w:rPr>
      </w:pPr>
    </w:p>
    <w:p w14:paraId="30360C02" w14:textId="24777741" w:rsidR="00354A2E" w:rsidRDefault="00354A2E" w:rsidP="003E5E3E">
      <w:pPr>
        <w:pStyle w:val="Default"/>
        <w:spacing w:after="60"/>
        <w:jc w:val="both"/>
        <w:rPr>
          <w:b/>
          <w:bCs/>
          <w:sz w:val="22"/>
          <w:szCs w:val="22"/>
        </w:rPr>
      </w:pPr>
    </w:p>
    <w:p w14:paraId="1626B9E1" w14:textId="77777777" w:rsidR="00354A2E" w:rsidRDefault="00354A2E" w:rsidP="003E5E3E">
      <w:pPr>
        <w:pStyle w:val="Default"/>
        <w:spacing w:after="60"/>
        <w:jc w:val="both"/>
        <w:rPr>
          <w:b/>
          <w:bCs/>
          <w:sz w:val="22"/>
          <w:szCs w:val="22"/>
        </w:rPr>
      </w:pPr>
    </w:p>
    <w:p w14:paraId="4D5F9379" w14:textId="77777777" w:rsidR="002F6BE7" w:rsidRDefault="002F6BE7" w:rsidP="003E5E3E">
      <w:pPr>
        <w:pStyle w:val="Default"/>
        <w:spacing w:after="60"/>
        <w:jc w:val="both"/>
        <w:rPr>
          <w:b/>
          <w:bCs/>
          <w:sz w:val="22"/>
          <w:szCs w:val="22"/>
        </w:rPr>
      </w:pPr>
    </w:p>
    <w:p w14:paraId="66A9626B" w14:textId="77777777" w:rsidR="003E5E3E" w:rsidRDefault="003E5E3E" w:rsidP="003E5E3E">
      <w:pPr>
        <w:pStyle w:val="Default"/>
        <w:spacing w:after="60"/>
        <w:jc w:val="both"/>
        <w:rPr>
          <w:b/>
          <w:bCs/>
          <w:sz w:val="22"/>
          <w:szCs w:val="22"/>
        </w:rPr>
      </w:pPr>
    </w:p>
    <w:p w14:paraId="0B319E6E" w14:textId="77777777" w:rsidR="003E5E3E" w:rsidRDefault="003E5E3E" w:rsidP="003E5E3E">
      <w:pPr>
        <w:pStyle w:val="Default"/>
        <w:spacing w:after="60"/>
        <w:jc w:val="both"/>
        <w:rPr>
          <w:b/>
          <w:bCs/>
          <w:sz w:val="22"/>
          <w:szCs w:val="22"/>
        </w:rPr>
      </w:pPr>
    </w:p>
    <w:p w14:paraId="0997A999" w14:textId="77777777" w:rsidR="003E5E3E" w:rsidRDefault="003E5E3E" w:rsidP="003E5E3E">
      <w:pPr>
        <w:pStyle w:val="Default"/>
        <w:spacing w:after="60"/>
        <w:jc w:val="both"/>
        <w:rPr>
          <w:b/>
          <w:bCs/>
          <w:sz w:val="22"/>
          <w:szCs w:val="22"/>
        </w:rPr>
      </w:pPr>
    </w:p>
    <w:p w14:paraId="1A51F893" w14:textId="77777777" w:rsidR="003E5E3E" w:rsidRPr="006E520D" w:rsidRDefault="003E5E3E" w:rsidP="003E5E3E">
      <w:pPr>
        <w:jc w:val="center"/>
        <w:rPr>
          <w:b/>
          <w:sz w:val="32"/>
          <w:szCs w:val="36"/>
        </w:rPr>
      </w:pPr>
      <w:r w:rsidRPr="006E520D">
        <w:rPr>
          <w:b/>
          <w:sz w:val="32"/>
          <w:szCs w:val="36"/>
        </w:rPr>
        <w:lastRenderedPageBreak/>
        <w:t>Hinweise des Landgerichts Freiburg zur Terminladung</w:t>
      </w:r>
    </w:p>
    <w:tbl>
      <w:tblPr>
        <w:tblStyle w:val="Tabellenraster"/>
        <w:tblW w:w="0" w:type="auto"/>
        <w:tblCellMar>
          <w:top w:w="85" w:type="dxa"/>
          <w:bottom w:w="85" w:type="dxa"/>
        </w:tblCellMar>
        <w:tblLook w:val="04A0" w:firstRow="1" w:lastRow="0" w:firstColumn="1" w:lastColumn="0" w:noHBand="0" w:noVBand="1"/>
      </w:tblPr>
      <w:tblGrid>
        <w:gridCol w:w="3711"/>
        <w:gridCol w:w="5351"/>
      </w:tblGrid>
      <w:tr w:rsidR="003E5E3E" w14:paraId="4F37AD65" w14:textId="77777777" w:rsidTr="005977ED">
        <w:trPr>
          <w:trHeight w:val="1289"/>
        </w:trPr>
        <w:tc>
          <w:tcPr>
            <w:tcW w:w="3711" w:type="dxa"/>
          </w:tcPr>
          <w:p w14:paraId="55B9D666" w14:textId="77777777" w:rsidR="003E5E3E" w:rsidRDefault="003E5E3E" w:rsidP="005977ED">
            <w:pPr>
              <w:jc w:val="center"/>
            </w:pPr>
            <w:r>
              <w:rPr>
                <w:noProof/>
                <w:lang w:eastAsia="de-DE"/>
              </w:rPr>
              <w:drawing>
                <wp:inline distT="0" distB="0" distL="0" distR="0" wp14:anchorId="0F409652" wp14:editId="3BD38169">
                  <wp:extent cx="762000" cy="70866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08660"/>
                          </a:xfrm>
                          <a:prstGeom prst="rect">
                            <a:avLst/>
                          </a:prstGeom>
                          <a:noFill/>
                          <a:ln>
                            <a:noFill/>
                          </a:ln>
                        </pic:spPr>
                      </pic:pic>
                    </a:graphicData>
                  </a:graphic>
                </wp:inline>
              </w:drawing>
            </w:r>
          </w:p>
        </w:tc>
        <w:tc>
          <w:tcPr>
            <w:tcW w:w="5351" w:type="dxa"/>
          </w:tcPr>
          <w:p w14:paraId="5562ED55" w14:textId="77777777" w:rsidR="003E5E3E" w:rsidRPr="002556A9" w:rsidRDefault="003E5E3E" w:rsidP="005977ED">
            <w:pPr>
              <w:rPr>
                <w:sz w:val="28"/>
                <w:szCs w:val="32"/>
              </w:rPr>
            </w:pPr>
            <w:r w:rsidRPr="002556A9">
              <w:rPr>
                <w:sz w:val="28"/>
                <w:szCs w:val="32"/>
              </w:rPr>
              <w:t xml:space="preserve">Bitte kommen Sie </w:t>
            </w:r>
            <w:r w:rsidRPr="002556A9">
              <w:rPr>
                <w:b/>
                <w:bCs/>
                <w:sz w:val="28"/>
                <w:szCs w:val="32"/>
              </w:rPr>
              <w:t>pünktlich</w:t>
            </w:r>
            <w:r w:rsidRPr="002556A9">
              <w:rPr>
                <w:sz w:val="28"/>
                <w:szCs w:val="32"/>
              </w:rPr>
              <w:t xml:space="preserve"> zum Termin und verlassen das Gericht unmittelbar nach Ihrem Termin!</w:t>
            </w:r>
          </w:p>
        </w:tc>
      </w:tr>
      <w:tr w:rsidR="003E5E3E" w14:paraId="7A03B78D" w14:textId="77777777" w:rsidTr="005977ED">
        <w:tc>
          <w:tcPr>
            <w:tcW w:w="3711" w:type="dxa"/>
          </w:tcPr>
          <w:p w14:paraId="2603DB87" w14:textId="77777777" w:rsidR="003E5E3E" w:rsidRDefault="003E5E3E" w:rsidP="005977ED">
            <w:pPr>
              <w:jc w:val="center"/>
            </w:pPr>
            <w:r w:rsidRPr="00F36A5E">
              <w:rPr>
                <w:noProof/>
                <w:sz w:val="32"/>
                <w:szCs w:val="32"/>
                <w:lang w:eastAsia="de-DE"/>
              </w:rPr>
              <mc:AlternateContent>
                <mc:Choice Requires="wps">
                  <w:drawing>
                    <wp:anchor distT="0" distB="0" distL="114300" distR="114300" simplePos="0" relativeHeight="251666432" behindDoc="0" locked="0" layoutInCell="1" allowOverlap="1" wp14:anchorId="3C1866C5" wp14:editId="0F2B744D">
                      <wp:simplePos x="0" y="0"/>
                      <wp:positionH relativeFrom="column">
                        <wp:posOffset>461010</wp:posOffset>
                      </wp:positionH>
                      <wp:positionV relativeFrom="paragraph">
                        <wp:posOffset>55880</wp:posOffset>
                      </wp:positionV>
                      <wp:extent cx="1333500" cy="1181100"/>
                      <wp:effectExtent l="19050" t="19050" r="19050" b="19050"/>
                      <wp:wrapNone/>
                      <wp:docPr id="3" name="Gerader Verbinder 3"/>
                      <wp:cNvGraphicFramePr/>
                      <a:graphic xmlns:a="http://schemas.openxmlformats.org/drawingml/2006/main">
                        <a:graphicData uri="http://schemas.microsoft.com/office/word/2010/wordprocessingShape">
                          <wps:wsp>
                            <wps:cNvCnPr/>
                            <wps:spPr>
                              <a:xfrm flipH="1">
                                <a:off x="0" y="0"/>
                                <a:ext cx="1333500" cy="1181100"/>
                              </a:xfrm>
                              <a:prstGeom prst="line">
                                <a:avLst/>
                              </a:prstGeom>
                              <a:noFill/>
                              <a:ln w="3492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85A3FB" id="Gerader Verbinder 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4.4pt" to="141.3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" strokecolor="red" strokeweight="2.75pt">
                      <v:stroke joinstyle="miter"/>
                    </v:line>
                  </w:pict>
                </mc:Fallback>
              </mc:AlternateContent>
            </w:r>
            <w:r w:rsidRPr="00F36A5E">
              <w:rPr>
                <w:noProof/>
                <w:sz w:val="32"/>
                <w:szCs w:val="32"/>
                <w:lang w:eastAsia="de-DE"/>
              </w:rPr>
              <mc:AlternateContent>
                <mc:Choice Requires="wps">
                  <w:drawing>
                    <wp:anchor distT="0" distB="0" distL="114300" distR="114300" simplePos="0" relativeHeight="251667456" behindDoc="0" locked="0" layoutInCell="1" allowOverlap="1" wp14:anchorId="1119748F" wp14:editId="18994979">
                      <wp:simplePos x="0" y="0"/>
                      <wp:positionH relativeFrom="column">
                        <wp:posOffset>415289</wp:posOffset>
                      </wp:positionH>
                      <wp:positionV relativeFrom="paragraph">
                        <wp:posOffset>55880</wp:posOffset>
                      </wp:positionV>
                      <wp:extent cx="1562100" cy="1219200"/>
                      <wp:effectExtent l="19050" t="19050" r="19050" b="19050"/>
                      <wp:wrapNone/>
                      <wp:docPr id="4" name="Gerader Verbinder 4"/>
                      <wp:cNvGraphicFramePr/>
                      <a:graphic xmlns:a="http://schemas.openxmlformats.org/drawingml/2006/main">
                        <a:graphicData uri="http://schemas.microsoft.com/office/word/2010/wordprocessingShape">
                          <wps:wsp>
                            <wps:cNvCnPr/>
                            <wps:spPr>
                              <a:xfrm flipH="1" flipV="1">
                                <a:off x="0" y="0"/>
                                <a:ext cx="1562100" cy="1219200"/>
                              </a:xfrm>
                              <a:prstGeom prst="line">
                                <a:avLst/>
                              </a:prstGeom>
                              <a:noFill/>
                              <a:ln w="3492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78FFF1" id="Gerader Verbinder 4"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4.4pt" to="155.7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" strokecolor="red" strokeweight="2.75pt">
                      <v:stroke joinstyle="miter"/>
                    </v:line>
                  </w:pict>
                </mc:Fallback>
              </mc:AlternateContent>
            </w:r>
            <w:r w:rsidRPr="00896B98">
              <w:rPr>
                <w:noProof/>
                <w:lang w:eastAsia="de-DE"/>
              </w:rPr>
              <w:drawing>
                <wp:inline distT="0" distB="0" distL="0" distR="0" wp14:anchorId="4BA47149" wp14:editId="7E9ADE8C">
                  <wp:extent cx="1361717" cy="1325880"/>
                  <wp:effectExtent l="0" t="0" r="0" b="762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8467" cy="1361663"/>
                          </a:xfrm>
                          <a:prstGeom prst="rect">
                            <a:avLst/>
                          </a:prstGeom>
                        </pic:spPr>
                      </pic:pic>
                    </a:graphicData>
                  </a:graphic>
                </wp:inline>
              </w:drawing>
            </w:r>
          </w:p>
        </w:tc>
        <w:tc>
          <w:tcPr>
            <w:tcW w:w="5351" w:type="dxa"/>
          </w:tcPr>
          <w:p w14:paraId="7D0989BB" w14:textId="77777777" w:rsidR="003E5E3E" w:rsidRPr="002556A9" w:rsidRDefault="003E5E3E" w:rsidP="005977ED">
            <w:pPr>
              <w:rPr>
                <w:sz w:val="28"/>
                <w:szCs w:val="32"/>
              </w:rPr>
            </w:pPr>
            <w:r w:rsidRPr="002556A9">
              <w:rPr>
                <w:sz w:val="28"/>
                <w:szCs w:val="32"/>
              </w:rPr>
              <w:t xml:space="preserve">Bitte kommen Sie </w:t>
            </w:r>
            <w:r w:rsidRPr="002556A9">
              <w:rPr>
                <w:b/>
                <w:bCs/>
                <w:sz w:val="28"/>
                <w:szCs w:val="32"/>
              </w:rPr>
              <w:t>allein</w:t>
            </w:r>
            <w:r w:rsidRPr="002556A9">
              <w:rPr>
                <w:sz w:val="28"/>
                <w:szCs w:val="32"/>
              </w:rPr>
              <w:t xml:space="preserve">! </w:t>
            </w:r>
          </w:p>
          <w:p w14:paraId="71F5B3E8" w14:textId="77777777" w:rsidR="003E5E3E" w:rsidRPr="00F36A5E" w:rsidRDefault="003E5E3E" w:rsidP="005977ED">
            <w:pPr>
              <w:rPr>
                <w:sz w:val="32"/>
                <w:szCs w:val="32"/>
              </w:rPr>
            </w:pPr>
            <w:r w:rsidRPr="002556A9">
              <w:rPr>
                <w:sz w:val="28"/>
                <w:szCs w:val="32"/>
              </w:rPr>
              <w:t>Der Aufenthalt im Gericht von Personen, die keinen Termin haben, ist nicht möglich. Dies gilt auch für Kinder und sonstige Familienangehörige.</w:t>
            </w:r>
            <w:r w:rsidRPr="002556A9">
              <w:rPr>
                <w:noProof/>
                <w:sz w:val="28"/>
                <w:szCs w:val="32"/>
              </w:rPr>
              <w:t xml:space="preserve"> </w:t>
            </w:r>
          </w:p>
        </w:tc>
      </w:tr>
      <w:tr w:rsidR="003E5E3E" w14:paraId="376B08EC" w14:textId="77777777" w:rsidTr="005977ED">
        <w:trPr>
          <w:trHeight w:val="2008"/>
        </w:trPr>
        <w:tc>
          <w:tcPr>
            <w:tcW w:w="3711" w:type="dxa"/>
          </w:tcPr>
          <w:p w14:paraId="7BA58831" w14:textId="77777777" w:rsidR="003E5E3E" w:rsidRDefault="003E5E3E" w:rsidP="005977ED">
            <w:r w:rsidRPr="00814B4E">
              <w:rPr>
                <w:noProof/>
                <w:lang w:eastAsia="de-DE"/>
              </w:rPr>
              <w:drawing>
                <wp:inline distT="0" distB="0" distL="0" distR="0" wp14:anchorId="1658A9AE" wp14:editId="627245C3">
                  <wp:extent cx="2218756" cy="1196340"/>
                  <wp:effectExtent l="0" t="0" r="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36368" cy="1205836"/>
                          </a:xfrm>
                          <a:prstGeom prst="rect">
                            <a:avLst/>
                          </a:prstGeom>
                        </pic:spPr>
                      </pic:pic>
                    </a:graphicData>
                  </a:graphic>
                </wp:inline>
              </w:drawing>
            </w:r>
          </w:p>
        </w:tc>
        <w:tc>
          <w:tcPr>
            <w:tcW w:w="5351" w:type="dxa"/>
          </w:tcPr>
          <w:p w14:paraId="1866B644" w14:textId="77777777" w:rsidR="003E5E3E" w:rsidRPr="00F36A5E" w:rsidRDefault="003E5E3E" w:rsidP="005977ED">
            <w:pPr>
              <w:rPr>
                <w:sz w:val="32"/>
                <w:szCs w:val="32"/>
              </w:rPr>
            </w:pPr>
            <w:r w:rsidRPr="002556A9">
              <w:rPr>
                <w:sz w:val="28"/>
                <w:szCs w:val="32"/>
              </w:rPr>
              <w:t xml:space="preserve">Halten Sie im Gericht </w:t>
            </w:r>
            <w:r w:rsidRPr="002556A9">
              <w:rPr>
                <w:b/>
                <w:bCs/>
                <w:sz w:val="28"/>
                <w:szCs w:val="32"/>
              </w:rPr>
              <w:t>Abstand</w:t>
            </w:r>
            <w:r w:rsidRPr="002556A9">
              <w:rPr>
                <w:sz w:val="28"/>
                <w:szCs w:val="32"/>
              </w:rPr>
              <w:t>!</w:t>
            </w:r>
          </w:p>
        </w:tc>
      </w:tr>
      <w:tr w:rsidR="003E5E3E" w14:paraId="43E65842" w14:textId="77777777" w:rsidTr="005977ED">
        <w:trPr>
          <w:trHeight w:val="2007"/>
        </w:trPr>
        <w:tc>
          <w:tcPr>
            <w:tcW w:w="3711" w:type="dxa"/>
          </w:tcPr>
          <w:p w14:paraId="204224BF" w14:textId="77777777" w:rsidR="003E5E3E" w:rsidRDefault="003E5E3E" w:rsidP="005977ED">
            <w:pPr>
              <w:jc w:val="center"/>
            </w:pPr>
          </w:p>
          <w:p w14:paraId="24887327" w14:textId="77777777" w:rsidR="003E5E3E" w:rsidRDefault="003E5E3E" w:rsidP="005977ED">
            <w:pPr>
              <w:jc w:val="center"/>
            </w:pPr>
            <w:r w:rsidRPr="00896B98">
              <w:rPr>
                <w:noProof/>
                <w:lang w:eastAsia="de-DE"/>
              </w:rPr>
              <w:drawing>
                <wp:inline distT="0" distB="0" distL="0" distR="0" wp14:anchorId="54EB239A" wp14:editId="5BC1BC03">
                  <wp:extent cx="1256885" cy="1082040"/>
                  <wp:effectExtent l="0" t="0" r="635" b="381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E7E7E7"/>
                              </a:clrFrom>
                              <a:clrTo>
                                <a:srgbClr val="E7E7E7">
                                  <a:alpha val="0"/>
                                </a:srgbClr>
                              </a:clrTo>
                            </a:clrChange>
                            <a:duotone>
                              <a:schemeClr val="bg2">
                                <a:shade val="45000"/>
                                <a:satMod val="135000"/>
                              </a:schemeClr>
                              <a:prstClr val="white"/>
                            </a:duotone>
                            <a:extLst>
                              <a:ext uri="{BEBA8EAE-BF5A-486C-A8C5-ECC9F3942E4B}">
                                <a14:imgProps xmlns:a14="http://schemas.microsoft.com/office/drawing/2010/main">
                                  <a14:imgLayer r:embed="rId11">
                                    <a14:imgEffect>
                                      <a14:brightnessContrast bright="40000" contrast="-40000"/>
                                    </a14:imgEffect>
                                  </a14:imgLayer>
                                </a14:imgProps>
                              </a:ext>
                            </a:extLst>
                          </a:blip>
                          <a:stretch>
                            <a:fillRect/>
                          </a:stretch>
                        </pic:blipFill>
                        <pic:spPr>
                          <a:xfrm>
                            <a:off x="0" y="0"/>
                            <a:ext cx="1271736" cy="1094825"/>
                          </a:xfrm>
                          <a:prstGeom prst="rect">
                            <a:avLst/>
                          </a:prstGeom>
                        </pic:spPr>
                      </pic:pic>
                    </a:graphicData>
                  </a:graphic>
                </wp:inline>
              </w:drawing>
            </w:r>
          </w:p>
          <w:p w14:paraId="21B668C0" w14:textId="77777777" w:rsidR="003E5E3E" w:rsidRDefault="003E5E3E" w:rsidP="005977ED">
            <w:pPr>
              <w:jc w:val="center"/>
            </w:pPr>
          </w:p>
        </w:tc>
        <w:tc>
          <w:tcPr>
            <w:tcW w:w="5351" w:type="dxa"/>
          </w:tcPr>
          <w:p w14:paraId="6DDD4F76" w14:textId="77777777" w:rsidR="003E5E3E" w:rsidRPr="002556A9" w:rsidRDefault="003E5E3E" w:rsidP="005977ED">
            <w:pPr>
              <w:rPr>
                <w:sz w:val="28"/>
                <w:szCs w:val="32"/>
              </w:rPr>
            </w:pPr>
            <w:r w:rsidRPr="002556A9">
              <w:rPr>
                <w:sz w:val="28"/>
                <w:szCs w:val="32"/>
              </w:rPr>
              <w:t xml:space="preserve">Melden Sie sich, wenn Sie zu einer </w:t>
            </w:r>
            <w:r w:rsidRPr="002556A9">
              <w:rPr>
                <w:b/>
                <w:bCs/>
                <w:sz w:val="28"/>
                <w:szCs w:val="32"/>
              </w:rPr>
              <w:t>Risikogruppe</w:t>
            </w:r>
            <w:r w:rsidRPr="002556A9">
              <w:rPr>
                <w:sz w:val="28"/>
                <w:szCs w:val="32"/>
              </w:rPr>
              <w:t xml:space="preserve"> gehören!</w:t>
            </w:r>
          </w:p>
          <w:p w14:paraId="5E3E472B" w14:textId="77777777" w:rsidR="003E5E3E" w:rsidRPr="002556A9" w:rsidRDefault="003E5E3E" w:rsidP="005977ED">
            <w:pPr>
              <w:rPr>
                <w:sz w:val="28"/>
                <w:szCs w:val="32"/>
              </w:rPr>
            </w:pPr>
          </w:p>
          <w:p w14:paraId="163D2CA4" w14:textId="77777777" w:rsidR="003E5E3E" w:rsidRPr="00F36A5E" w:rsidRDefault="003E5E3E" w:rsidP="005977ED">
            <w:pPr>
              <w:rPr>
                <w:sz w:val="32"/>
                <w:szCs w:val="32"/>
              </w:rPr>
            </w:pPr>
            <w:r w:rsidRPr="002556A9">
              <w:rPr>
                <w:sz w:val="28"/>
                <w:szCs w:val="32"/>
              </w:rPr>
              <w:t>Das Gericht wird dann entscheiden, ob Ihr Erscheinen unbedingt erforderlich ist.</w:t>
            </w:r>
          </w:p>
        </w:tc>
      </w:tr>
      <w:tr w:rsidR="003E5E3E" w14:paraId="72016052" w14:textId="77777777" w:rsidTr="005977ED">
        <w:tc>
          <w:tcPr>
            <w:tcW w:w="3711" w:type="dxa"/>
          </w:tcPr>
          <w:p w14:paraId="76D4BD28" w14:textId="77777777" w:rsidR="003E5E3E" w:rsidRDefault="003E5E3E" w:rsidP="005977ED">
            <w:pPr>
              <w:jc w:val="center"/>
            </w:pPr>
            <w:r w:rsidRPr="00F36A5E">
              <w:rPr>
                <w:noProof/>
                <w:sz w:val="32"/>
                <w:szCs w:val="32"/>
                <w:lang w:eastAsia="de-DE"/>
              </w:rPr>
              <mc:AlternateContent>
                <mc:Choice Requires="wps">
                  <w:drawing>
                    <wp:anchor distT="0" distB="0" distL="114300" distR="114300" simplePos="0" relativeHeight="251664384" behindDoc="0" locked="0" layoutInCell="1" allowOverlap="1" wp14:anchorId="32569C9A" wp14:editId="3FC28DCC">
                      <wp:simplePos x="0" y="0"/>
                      <wp:positionH relativeFrom="column">
                        <wp:posOffset>392430</wp:posOffset>
                      </wp:positionH>
                      <wp:positionV relativeFrom="paragraph">
                        <wp:posOffset>27305</wp:posOffset>
                      </wp:positionV>
                      <wp:extent cx="1493520" cy="1287780"/>
                      <wp:effectExtent l="19050" t="19050" r="30480" b="26670"/>
                      <wp:wrapNone/>
                      <wp:docPr id="5" name="Gerader Verbinder 5"/>
                      <wp:cNvGraphicFramePr/>
                      <a:graphic xmlns:a="http://schemas.openxmlformats.org/drawingml/2006/main">
                        <a:graphicData uri="http://schemas.microsoft.com/office/word/2010/wordprocessingShape">
                          <wps:wsp>
                            <wps:cNvCnPr/>
                            <wps:spPr>
                              <a:xfrm>
                                <a:off x="0" y="0"/>
                                <a:ext cx="1493520" cy="1287780"/>
                              </a:xfrm>
                              <a:prstGeom prst="line">
                                <a:avLst/>
                              </a:prstGeom>
                              <a:ln w="349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6C8CA" id="Gerader Verbinde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2.15pt" to="148.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" strokecolor="red" strokeweight="2.75pt"/>
                  </w:pict>
                </mc:Fallback>
              </mc:AlternateContent>
            </w:r>
            <w:r w:rsidRPr="00F36A5E">
              <w:rPr>
                <w:noProof/>
                <w:sz w:val="32"/>
                <w:szCs w:val="32"/>
                <w:lang w:eastAsia="de-DE"/>
              </w:rPr>
              <mc:AlternateContent>
                <mc:Choice Requires="wps">
                  <w:drawing>
                    <wp:anchor distT="0" distB="0" distL="114300" distR="114300" simplePos="0" relativeHeight="251665408" behindDoc="0" locked="0" layoutInCell="1" allowOverlap="1" wp14:anchorId="25C69A63" wp14:editId="4F1D822F">
                      <wp:simplePos x="0" y="0"/>
                      <wp:positionH relativeFrom="column">
                        <wp:posOffset>323850</wp:posOffset>
                      </wp:positionH>
                      <wp:positionV relativeFrom="paragraph">
                        <wp:posOffset>73025</wp:posOffset>
                      </wp:positionV>
                      <wp:extent cx="1602740" cy="1226820"/>
                      <wp:effectExtent l="19050" t="19050" r="16510" b="30480"/>
                      <wp:wrapNone/>
                      <wp:docPr id="6" name="Gerader Verbinder 6"/>
                      <wp:cNvGraphicFramePr/>
                      <a:graphic xmlns:a="http://schemas.openxmlformats.org/drawingml/2006/main">
                        <a:graphicData uri="http://schemas.microsoft.com/office/word/2010/wordprocessingShape">
                          <wps:wsp>
                            <wps:cNvCnPr/>
                            <wps:spPr>
                              <a:xfrm flipH="1">
                                <a:off x="0" y="0"/>
                                <a:ext cx="1602740" cy="1226820"/>
                              </a:xfrm>
                              <a:prstGeom prst="line">
                                <a:avLst/>
                              </a:prstGeom>
                              <a:noFill/>
                              <a:ln w="3492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4EBDB7" id="Gerader Verbinder 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5.75pt" to="151.7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" strokecolor="red" strokeweight="2.75pt">
                      <v:stroke joinstyle="miter"/>
                    </v:line>
                  </w:pict>
                </mc:Fallback>
              </mc:AlternateContent>
            </w:r>
          </w:p>
          <w:p w14:paraId="5A6997EC" w14:textId="77777777" w:rsidR="003E5E3E" w:rsidRDefault="003E5E3E" w:rsidP="005977ED">
            <w:pPr>
              <w:jc w:val="center"/>
            </w:pPr>
            <w:r w:rsidRPr="00F36A5E">
              <w:rPr>
                <w:noProof/>
                <w:lang w:eastAsia="de-DE"/>
              </w:rPr>
              <w:drawing>
                <wp:inline distT="0" distB="0" distL="0" distR="0" wp14:anchorId="3A182415" wp14:editId="4B2D1FC1">
                  <wp:extent cx="1127760" cy="1059180"/>
                  <wp:effectExtent l="0" t="0" r="0" b="762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prstClr val="black"/>
                              <a:schemeClr val="accent3">
                                <a:tint val="45000"/>
                                <a:satMod val="400000"/>
                              </a:schemeClr>
                            </a:duotone>
                          </a:blip>
                          <a:stretch>
                            <a:fillRect/>
                          </a:stretch>
                        </pic:blipFill>
                        <pic:spPr>
                          <a:xfrm>
                            <a:off x="0" y="0"/>
                            <a:ext cx="1166280" cy="1095358"/>
                          </a:xfrm>
                          <a:prstGeom prst="rect">
                            <a:avLst/>
                          </a:prstGeom>
                        </pic:spPr>
                      </pic:pic>
                    </a:graphicData>
                  </a:graphic>
                </wp:inline>
              </w:drawing>
            </w:r>
          </w:p>
        </w:tc>
        <w:tc>
          <w:tcPr>
            <w:tcW w:w="5351" w:type="dxa"/>
          </w:tcPr>
          <w:p w14:paraId="1FF62442" w14:textId="77777777" w:rsidR="003E5E3E" w:rsidRPr="002556A9" w:rsidRDefault="003E5E3E" w:rsidP="005977ED">
            <w:pPr>
              <w:rPr>
                <w:sz w:val="28"/>
                <w:szCs w:val="32"/>
              </w:rPr>
            </w:pPr>
            <w:r w:rsidRPr="002556A9">
              <w:rPr>
                <w:sz w:val="28"/>
                <w:szCs w:val="32"/>
              </w:rPr>
              <w:t xml:space="preserve">Kommen Sie nicht, wenn Sie sich </w:t>
            </w:r>
            <w:r w:rsidRPr="002556A9">
              <w:rPr>
                <w:b/>
                <w:bCs/>
                <w:sz w:val="28"/>
                <w:szCs w:val="32"/>
              </w:rPr>
              <w:t>krank</w:t>
            </w:r>
            <w:r w:rsidRPr="002556A9">
              <w:rPr>
                <w:sz w:val="28"/>
                <w:szCs w:val="32"/>
              </w:rPr>
              <w:t xml:space="preserve"> fühlen!</w:t>
            </w:r>
          </w:p>
          <w:p w14:paraId="40D9C48E" w14:textId="77777777" w:rsidR="003E5E3E" w:rsidRPr="002556A9" w:rsidRDefault="003E5E3E" w:rsidP="005977ED">
            <w:pPr>
              <w:rPr>
                <w:sz w:val="28"/>
                <w:szCs w:val="32"/>
              </w:rPr>
            </w:pPr>
          </w:p>
          <w:p w14:paraId="7D56477C" w14:textId="77777777" w:rsidR="003E5E3E" w:rsidRPr="00F36A5E" w:rsidRDefault="003E5E3E" w:rsidP="005977ED">
            <w:pPr>
              <w:rPr>
                <w:sz w:val="32"/>
                <w:szCs w:val="32"/>
              </w:rPr>
            </w:pPr>
            <w:r w:rsidRPr="002556A9">
              <w:rPr>
                <w:sz w:val="28"/>
                <w:szCs w:val="32"/>
              </w:rPr>
              <w:t>Melden Sie sich, das Gericht wird dann entscheiden, ob ein neuer Termin bestimmt werden muss.</w:t>
            </w:r>
            <w:r w:rsidRPr="002556A9">
              <w:rPr>
                <w:noProof/>
                <w:sz w:val="28"/>
                <w:szCs w:val="32"/>
              </w:rPr>
              <w:t xml:space="preserve"> </w:t>
            </w:r>
          </w:p>
        </w:tc>
      </w:tr>
    </w:tbl>
    <w:p w14:paraId="39D928CB" w14:textId="77777777" w:rsidR="003E5E3E" w:rsidRDefault="003E5E3E" w:rsidP="003E5E3E">
      <w:pPr>
        <w:spacing w:after="0" w:line="360" w:lineRule="auto"/>
        <w:jc w:val="center"/>
        <w:rPr>
          <w:u w:val="single"/>
        </w:rPr>
      </w:pPr>
    </w:p>
    <w:p w14:paraId="5AFEC917" w14:textId="77777777" w:rsidR="002556A9" w:rsidRDefault="002556A9" w:rsidP="00253D81">
      <w:pPr>
        <w:spacing w:after="0" w:line="360" w:lineRule="auto"/>
        <w:jc w:val="center"/>
        <w:rPr>
          <w:u w:val="single"/>
        </w:rPr>
      </w:pPr>
    </w:p>
    <w:p w14:paraId="7B754CEC" w14:textId="77777777" w:rsidR="00F90FBA" w:rsidRDefault="00F90FBA" w:rsidP="00253D81">
      <w:pPr>
        <w:spacing w:after="0" w:line="360" w:lineRule="auto"/>
        <w:jc w:val="center"/>
        <w:rPr>
          <w:u w:val="single"/>
        </w:rPr>
      </w:pPr>
    </w:p>
    <w:p w14:paraId="5E14E435" w14:textId="77777777" w:rsidR="00F90FBA" w:rsidRDefault="00F90FBA" w:rsidP="00253D81">
      <w:pPr>
        <w:spacing w:after="0" w:line="360" w:lineRule="auto"/>
        <w:jc w:val="center"/>
        <w:rPr>
          <w:u w:val="single"/>
        </w:rPr>
      </w:pPr>
    </w:p>
    <w:p w14:paraId="6283A370" w14:textId="77777777" w:rsidR="00F90FBA" w:rsidRDefault="00F90FBA" w:rsidP="00253D81">
      <w:pPr>
        <w:spacing w:after="0" w:line="360" w:lineRule="auto"/>
        <w:jc w:val="center"/>
        <w:rPr>
          <w:u w:val="single"/>
        </w:rPr>
      </w:pPr>
    </w:p>
    <w:p w14:paraId="6F21E5E3" w14:textId="77777777" w:rsidR="00F90FBA" w:rsidRDefault="00F90FBA" w:rsidP="00253D81">
      <w:pPr>
        <w:spacing w:after="0" w:line="360" w:lineRule="auto"/>
        <w:jc w:val="center"/>
        <w:rPr>
          <w:u w:val="single"/>
        </w:rPr>
      </w:pPr>
    </w:p>
    <w:p w14:paraId="027D2C61" w14:textId="77777777" w:rsidR="00F90FBA" w:rsidRDefault="00F90FBA" w:rsidP="00253D81">
      <w:pPr>
        <w:spacing w:after="0" w:line="360" w:lineRule="auto"/>
        <w:jc w:val="center"/>
        <w:rPr>
          <w:u w:val="single"/>
        </w:rPr>
      </w:pPr>
    </w:p>
    <w:p w14:paraId="171C42E8" w14:textId="77777777" w:rsidR="00253D81" w:rsidRDefault="00253D81" w:rsidP="00253D81">
      <w:pPr>
        <w:spacing w:after="0" w:line="360" w:lineRule="auto"/>
        <w:jc w:val="center"/>
        <w:rPr>
          <w:u w:val="single"/>
        </w:rPr>
      </w:pPr>
      <w:r>
        <w:rPr>
          <w:u w:val="single"/>
        </w:rPr>
        <w:lastRenderedPageBreak/>
        <w:t xml:space="preserve">Verfügung vom </w:t>
      </w:r>
      <w:r w:rsidR="00805CC6">
        <w:rPr>
          <w:u w:val="single"/>
        </w:rPr>
        <w:t>27.05.</w:t>
      </w:r>
      <w:r w:rsidR="00F90FBA">
        <w:rPr>
          <w:u w:val="single"/>
        </w:rPr>
        <w:t>2022</w:t>
      </w:r>
    </w:p>
    <w:p w14:paraId="323F8491" w14:textId="77777777" w:rsidR="00253D81" w:rsidRDefault="00253D81" w:rsidP="00253D81">
      <w:pPr>
        <w:spacing w:after="0" w:line="360" w:lineRule="auto"/>
      </w:pPr>
    </w:p>
    <w:p w14:paraId="49CD87B1" w14:textId="77777777" w:rsidR="00253D81" w:rsidRDefault="00253D81" w:rsidP="00253D81">
      <w:pPr>
        <w:pStyle w:val="Listenabsatz"/>
        <w:numPr>
          <w:ilvl w:val="0"/>
          <w:numId w:val="2"/>
        </w:numPr>
        <w:spacing w:after="0" w:line="360" w:lineRule="auto"/>
      </w:pPr>
      <w:r w:rsidRPr="00253D81">
        <w:rPr>
          <w:b/>
          <w:bCs/>
          <w:sz w:val="23"/>
          <w:szCs w:val="23"/>
        </w:rPr>
        <w:t xml:space="preserve">Hinweise für </w:t>
      </w:r>
      <w:r w:rsidR="003E5E3E">
        <w:rPr>
          <w:b/>
          <w:bCs/>
          <w:sz w:val="23"/>
          <w:szCs w:val="23"/>
        </w:rPr>
        <w:t xml:space="preserve">Verfahrensbeteiligte in </w:t>
      </w:r>
      <w:r w:rsidR="003E5E3E" w:rsidRPr="00B968B0">
        <w:rPr>
          <w:b/>
          <w:bCs/>
          <w:sz w:val="23"/>
          <w:szCs w:val="23"/>
          <w:u w:val="single"/>
        </w:rPr>
        <w:t>Strafsachen</w:t>
      </w:r>
      <w:r w:rsidR="003E5E3E">
        <w:rPr>
          <w:b/>
          <w:bCs/>
          <w:sz w:val="23"/>
          <w:szCs w:val="23"/>
        </w:rPr>
        <w:t xml:space="preserve"> </w:t>
      </w:r>
      <w:r>
        <w:t xml:space="preserve">(Vor- und Rückseite als PDF) an alle </w:t>
      </w:r>
      <w:r w:rsidR="003E5E3E" w:rsidRPr="00B968B0">
        <w:rPr>
          <w:u w:val="single"/>
        </w:rPr>
        <w:t>Straf-</w:t>
      </w:r>
      <w:r w:rsidRPr="00B968B0">
        <w:rPr>
          <w:u w:val="single"/>
        </w:rPr>
        <w:t>Servicekräfte</w:t>
      </w:r>
      <w:r>
        <w:t xml:space="preserve"> </w:t>
      </w:r>
    </w:p>
    <w:p w14:paraId="6CDB630C" w14:textId="77777777" w:rsidR="003E5E3E" w:rsidRDefault="003E5E3E" w:rsidP="003E5E3E">
      <w:pPr>
        <w:pStyle w:val="Listenabsatz"/>
        <w:spacing w:after="0" w:line="360" w:lineRule="auto"/>
        <w:ind w:left="360"/>
      </w:pPr>
    </w:p>
    <w:p w14:paraId="3773A3B8" w14:textId="77777777" w:rsidR="00253D81" w:rsidRPr="00253D81" w:rsidRDefault="00253D81" w:rsidP="00253D81">
      <w:pPr>
        <w:pStyle w:val="Listenabsatz"/>
        <w:spacing w:after="0" w:line="360" w:lineRule="auto"/>
        <w:rPr>
          <w:u w:val="single"/>
        </w:rPr>
      </w:pPr>
      <w:r w:rsidRPr="00253D81">
        <w:rPr>
          <w:u w:val="single"/>
        </w:rPr>
        <w:t>mit Zusatz:</w:t>
      </w:r>
    </w:p>
    <w:p w14:paraId="6A5C9418" w14:textId="77777777" w:rsidR="00253D81" w:rsidRDefault="00253D81" w:rsidP="00253D81">
      <w:pPr>
        <w:spacing w:after="0" w:line="360" w:lineRule="auto"/>
      </w:pPr>
    </w:p>
    <w:p w14:paraId="7CAA5D24" w14:textId="77777777" w:rsidR="00253D81" w:rsidRDefault="00253D81" w:rsidP="00253D81">
      <w:pPr>
        <w:spacing w:after="0" w:line="360" w:lineRule="auto"/>
        <w:ind w:left="708"/>
      </w:pPr>
      <w:r>
        <w:t xml:space="preserve">Bitte fügen Sie </w:t>
      </w:r>
      <w:r w:rsidR="00843BF8">
        <w:t>ab sofort</w:t>
      </w:r>
      <w:r>
        <w:t xml:space="preserve"> dieses </w:t>
      </w:r>
      <w:r w:rsidR="00FB1036">
        <w:t xml:space="preserve">geänderte </w:t>
      </w:r>
      <w:r w:rsidR="00843BF8">
        <w:t xml:space="preserve">neue </w:t>
      </w:r>
      <w:r>
        <w:t xml:space="preserve">Hinweisblatt den Ladungen bei. </w:t>
      </w:r>
    </w:p>
    <w:p w14:paraId="2EC43B05" w14:textId="77777777" w:rsidR="00253D81" w:rsidRDefault="00253D81" w:rsidP="00253D81">
      <w:pPr>
        <w:spacing w:after="0" w:line="360" w:lineRule="auto"/>
      </w:pPr>
    </w:p>
    <w:p w14:paraId="3918FBEB" w14:textId="77777777" w:rsidR="00253D81" w:rsidRDefault="00253D81" w:rsidP="00253D81">
      <w:pPr>
        <w:spacing w:after="0" w:line="360" w:lineRule="auto"/>
      </w:pPr>
    </w:p>
    <w:p w14:paraId="0E853CB1" w14:textId="77777777" w:rsidR="00B968B0" w:rsidRDefault="00B968B0" w:rsidP="00B968B0">
      <w:pPr>
        <w:pStyle w:val="Listenabsatz"/>
        <w:numPr>
          <w:ilvl w:val="0"/>
          <w:numId w:val="2"/>
        </w:numPr>
        <w:spacing w:after="0" w:line="360" w:lineRule="auto"/>
      </w:pPr>
      <w:r w:rsidRPr="00253D81">
        <w:rPr>
          <w:b/>
          <w:bCs/>
          <w:sz w:val="23"/>
          <w:szCs w:val="23"/>
        </w:rPr>
        <w:t xml:space="preserve">Hinweise für </w:t>
      </w:r>
      <w:r>
        <w:rPr>
          <w:b/>
          <w:bCs/>
          <w:sz w:val="23"/>
          <w:szCs w:val="23"/>
        </w:rPr>
        <w:t xml:space="preserve">Verfahrensbeteiligte in </w:t>
      </w:r>
      <w:r>
        <w:rPr>
          <w:b/>
          <w:bCs/>
          <w:sz w:val="23"/>
          <w:szCs w:val="23"/>
          <w:u w:val="single"/>
        </w:rPr>
        <w:t>Zivil</w:t>
      </w:r>
      <w:r w:rsidRPr="00B968B0">
        <w:rPr>
          <w:b/>
          <w:bCs/>
          <w:sz w:val="23"/>
          <w:szCs w:val="23"/>
          <w:u w:val="single"/>
        </w:rPr>
        <w:t>sachen</w:t>
      </w:r>
      <w:r>
        <w:rPr>
          <w:b/>
          <w:bCs/>
          <w:sz w:val="23"/>
          <w:szCs w:val="23"/>
        </w:rPr>
        <w:t xml:space="preserve"> </w:t>
      </w:r>
      <w:r>
        <w:t xml:space="preserve">(Vor- und Rückseite als PDF) an alle </w:t>
      </w:r>
      <w:r>
        <w:rPr>
          <w:u w:val="single"/>
        </w:rPr>
        <w:t>Zivil</w:t>
      </w:r>
      <w:r w:rsidRPr="00B968B0">
        <w:rPr>
          <w:u w:val="single"/>
        </w:rPr>
        <w:t>-Servicekräfte</w:t>
      </w:r>
      <w:r>
        <w:t xml:space="preserve"> </w:t>
      </w:r>
    </w:p>
    <w:p w14:paraId="28760F5E" w14:textId="77777777" w:rsidR="00B968B0" w:rsidRDefault="00B968B0" w:rsidP="00B968B0">
      <w:pPr>
        <w:pStyle w:val="Listenabsatz"/>
        <w:spacing w:after="0" w:line="360" w:lineRule="auto"/>
        <w:ind w:left="360"/>
      </w:pPr>
    </w:p>
    <w:p w14:paraId="54386469" w14:textId="77777777" w:rsidR="00B968B0" w:rsidRPr="00253D81" w:rsidRDefault="00B968B0" w:rsidP="00B968B0">
      <w:pPr>
        <w:pStyle w:val="Listenabsatz"/>
        <w:spacing w:after="0" w:line="360" w:lineRule="auto"/>
        <w:rPr>
          <w:u w:val="single"/>
        </w:rPr>
      </w:pPr>
      <w:r w:rsidRPr="00253D81">
        <w:rPr>
          <w:u w:val="single"/>
        </w:rPr>
        <w:t>mit Zusatz:</w:t>
      </w:r>
    </w:p>
    <w:p w14:paraId="1270F321" w14:textId="77777777" w:rsidR="00B968B0" w:rsidRDefault="00B968B0" w:rsidP="00B968B0">
      <w:pPr>
        <w:spacing w:after="0" w:line="360" w:lineRule="auto"/>
      </w:pPr>
    </w:p>
    <w:p w14:paraId="122BEA72" w14:textId="77777777" w:rsidR="00B968B0" w:rsidRDefault="00B968B0" w:rsidP="00B968B0">
      <w:pPr>
        <w:spacing w:after="0" w:line="360" w:lineRule="auto"/>
        <w:ind w:left="708"/>
      </w:pPr>
      <w:r>
        <w:t xml:space="preserve">Bitte fügen Sie ab sofort dieses geänderte neue Hinweisblatt den Ladungen bei. </w:t>
      </w:r>
    </w:p>
    <w:p w14:paraId="39CDC665" w14:textId="77777777" w:rsidR="003E5E3E" w:rsidRDefault="003E5E3E" w:rsidP="00253D81">
      <w:pPr>
        <w:spacing w:after="0" w:line="360" w:lineRule="auto"/>
      </w:pPr>
    </w:p>
    <w:p w14:paraId="2640E643" w14:textId="77777777" w:rsidR="003E5E3E" w:rsidRDefault="003E5E3E" w:rsidP="00253D81">
      <w:pPr>
        <w:spacing w:after="0" w:line="360" w:lineRule="auto"/>
      </w:pPr>
    </w:p>
    <w:p w14:paraId="22CE5C74" w14:textId="77777777" w:rsidR="00253D81" w:rsidRDefault="00253D81" w:rsidP="003E5E3E">
      <w:pPr>
        <w:pStyle w:val="Listenabsatz"/>
        <w:numPr>
          <w:ilvl w:val="0"/>
          <w:numId w:val="2"/>
        </w:numPr>
        <w:spacing w:after="0" w:line="360" w:lineRule="auto"/>
      </w:pPr>
      <w:r>
        <w:t xml:space="preserve">WV </w:t>
      </w:r>
      <w:r w:rsidR="00805CC6">
        <w:t>01.08.</w:t>
      </w:r>
      <w:r>
        <w:t xml:space="preserve"> (weitere Änderungen</w:t>
      </w:r>
      <w:r w:rsidR="00843BF8">
        <w:t xml:space="preserve"> / Veranlassungen</w:t>
      </w:r>
      <w:r>
        <w:t>?)</w:t>
      </w:r>
    </w:p>
    <w:p w14:paraId="61BD85E3" w14:textId="77777777" w:rsidR="00253D81" w:rsidRDefault="00253D81" w:rsidP="00253D81">
      <w:pPr>
        <w:spacing w:after="0" w:line="360" w:lineRule="auto"/>
      </w:pPr>
    </w:p>
    <w:p w14:paraId="3EC634B3" w14:textId="77777777" w:rsidR="00253D81" w:rsidRDefault="00253D81" w:rsidP="00253D81">
      <w:pPr>
        <w:spacing w:after="0" w:line="360" w:lineRule="auto"/>
      </w:pPr>
    </w:p>
    <w:p w14:paraId="54E08BB2" w14:textId="77777777" w:rsidR="00253D81" w:rsidRDefault="00253D81" w:rsidP="00253D81">
      <w:pPr>
        <w:spacing w:after="0" w:line="360" w:lineRule="auto"/>
      </w:pPr>
    </w:p>
    <w:p w14:paraId="455C0F3E" w14:textId="77777777" w:rsidR="00253D81" w:rsidRDefault="00253D81" w:rsidP="00253D81">
      <w:pPr>
        <w:spacing w:after="0" w:line="360" w:lineRule="auto"/>
      </w:pPr>
    </w:p>
    <w:p w14:paraId="77C1A6B8" w14:textId="77777777" w:rsidR="003E5E3E" w:rsidRDefault="003E5E3E" w:rsidP="00253D81">
      <w:pPr>
        <w:spacing w:after="0" w:line="360" w:lineRule="auto"/>
      </w:pPr>
    </w:p>
    <w:p w14:paraId="5B25E1F2" w14:textId="77777777" w:rsidR="00253D81" w:rsidRDefault="00253D81" w:rsidP="00253D81">
      <w:pPr>
        <w:spacing w:after="0" w:line="360" w:lineRule="auto"/>
      </w:pPr>
    </w:p>
    <w:p w14:paraId="5759D98E" w14:textId="77777777" w:rsidR="00253D81" w:rsidRDefault="00253D81" w:rsidP="00253D81">
      <w:pPr>
        <w:spacing w:after="0" w:line="360" w:lineRule="auto"/>
      </w:pPr>
      <w:r>
        <w:t>Neff</w:t>
      </w:r>
    </w:p>
    <w:p w14:paraId="2CFBF1DB" w14:textId="77777777" w:rsidR="00253D81" w:rsidRDefault="00253D81" w:rsidP="00253D81">
      <w:pPr>
        <w:spacing w:after="0" w:line="360" w:lineRule="auto"/>
      </w:pPr>
    </w:p>
    <w:p w14:paraId="587A2D28" w14:textId="77777777" w:rsidR="00253D81" w:rsidRDefault="00253D81" w:rsidP="00253D81">
      <w:pPr>
        <w:spacing w:after="0" w:line="360" w:lineRule="auto"/>
      </w:pPr>
    </w:p>
    <w:p w14:paraId="62234620" w14:textId="77777777" w:rsidR="006E520D" w:rsidRPr="00805CC6" w:rsidRDefault="006E520D" w:rsidP="006E520D">
      <w:pPr>
        <w:pStyle w:val="Default"/>
        <w:spacing w:after="60"/>
        <w:jc w:val="both"/>
        <w:rPr>
          <w:sz w:val="16"/>
          <w:szCs w:val="22"/>
        </w:rPr>
      </w:pPr>
    </w:p>
    <w:p w14:paraId="7E46175B" w14:textId="77777777" w:rsidR="00805CC6" w:rsidRPr="00805CC6" w:rsidRDefault="00805CC6">
      <w:pPr>
        <w:pStyle w:val="Fuzeile"/>
        <w:rPr>
          <w:sz w:val="18"/>
        </w:rPr>
      </w:pPr>
      <w:r w:rsidRPr="00805CC6">
        <w:rPr>
          <w:sz w:val="18"/>
        </w:rPr>
        <w:fldChar w:fldCharType="begin"/>
      </w:r>
      <w:r w:rsidRPr="00805CC6">
        <w:rPr>
          <w:sz w:val="18"/>
        </w:rPr>
        <w:instrText xml:space="preserve"> FILENAME  \p  \* MERGEFORMAT </w:instrText>
      </w:r>
      <w:r w:rsidRPr="00805CC6">
        <w:rPr>
          <w:sz w:val="18"/>
        </w:rPr>
        <w:fldChar w:fldCharType="separate"/>
      </w:r>
      <w:r w:rsidRPr="00805CC6">
        <w:rPr>
          <w:noProof/>
          <w:sz w:val="18"/>
        </w:rPr>
        <w:t>P:\LG_Verwaltung\01 CORONA\Hausverfügungen\22-05-27 geänderte Hinweise gesondert für STRAF- und ZIVIL-Verfahrensbeteiligte.docx</w:t>
      </w:r>
      <w:r w:rsidRPr="00805CC6">
        <w:rPr>
          <w:noProof/>
          <w:sz w:val="18"/>
        </w:rPr>
        <w:fldChar w:fldCharType="end"/>
      </w:r>
    </w:p>
    <w:p w14:paraId="61FB072D" w14:textId="77777777" w:rsidR="004D4ACF" w:rsidRPr="00D61EDF" w:rsidRDefault="004D4ACF" w:rsidP="004D4ACF">
      <w:pPr>
        <w:spacing w:line="360" w:lineRule="auto"/>
        <w:jc w:val="both"/>
        <w:rPr>
          <w:sz w:val="18"/>
        </w:rPr>
      </w:pPr>
    </w:p>
    <w:p w14:paraId="764F32C5" w14:textId="77777777" w:rsidR="004D4ACF" w:rsidRPr="00300718" w:rsidRDefault="004D4ACF" w:rsidP="004D4ACF">
      <w:pPr>
        <w:pStyle w:val="Fuzeile"/>
        <w:rPr>
          <w:sz w:val="14"/>
          <w:szCs w:val="24"/>
        </w:rPr>
      </w:pPr>
    </w:p>
    <w:p w14:paraId="575B9F35" w14:textId="77777777" w:rsidR="003E5E3E" w:rsidRDefault="003E5E3E" w:rsidP="006E520D">
      <w:pPr>
        <w:pStyle w:val="Default"/>
        <w:spacing w:after="60"/>
        <w:jc w:val="both"/>
        <w:rPr>
          <w:sz w:val="22"/>
          <w:szCs w:val="22"/>
        </w:rPr>
      </w:pPr>
    </w:p>
    <w:sectPr w:rsidR="003E5E3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6F0D7" w14:textId="77777777" w:rsidR="0001513E" w:rsidRDefault="0001513E" w:rsidP="0001513E">
      <w:pPr>
        <w:spacing w:after="0" w:line="240" w:lineRule="auto"/>
      </w:pPr>
      <w:r>
        <w:separator/>
      </w:r>
    </w:p>
  </w:endnote>
  <w:endnote w:type="continuationSeparator" w:id="0">
    <w:p w14:paraId="5831F3EF" w14:textId="77777777" w:rsidR="0001513E" w:rsidRDefault="0001513E" w:rsidP="0001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9DF1" w14:textId="77777777" w:rsidR="0001513E" w:rsidRDefault="000151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BC99" w14:textId="77777777" w:rsidR="0001513E" w:rsidRDefault="0001513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2924C" w14:textId="77777777" w:rsidR="0001513E" w:rsidRDefault="000151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028CF" w14:textId="77777777" w:rsidR="0001513E" w:rsidRDefault="0001513E" w:rsidP="0001513E">
      <w:pPr>
        <w:spacing w:after="0" w:line="240" w:lineRule="auto"/>
      </w:pPr>
      <w:r>
        <w:separator/>
      </w:r>
    </w:p>
  </w:footnote>
  <w:footnote w:type="continuationSeparator" w:id="0">
    <w:p w14:paraId="434F90CB" w14:textId="77777777" w:rsidR="0001513E" w:rsidRDefault="0001513E" w:rsidP="00015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CB541" w14:textId="77777777" w:rsidR="0001513E" w:rsidRDefault="000151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FB14" w14:textId="77777777" w:rsidR="0001513E" w:rsidRDefault="0001513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BB33" w14:textId="77777777" w:rsidR="0001513E" w:rsidRDefault="000151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F6353"/>
    <w:multiLevelType w:val="hybridMultilevel"/>
    <w:tmpl w:val="3B662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010158"/>
    <w:multiLevelType w:val="hybridMultilevel"/>
    <w:tmpl w:val="CA34AA1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5C"/>
    <w:rsid w:val="0001513E"/>
    <w:rsid w:val="00023F89"/>
    <w:rsid w:val="00116809"/>
    <w:rsid w:val="00130D4D"/>
    <w:rsid w:val="002145C5"/>
    <w:rsid w:val="00242681"/>
    <w:rsid w:val="00253D81"/>
    <w:rsid w:val="002556A9"/>
    <w:rsid w:val="002B69F2"/>
    <w:rsid w:val="002F6BE7"/>
    <w:rsid w:val="00354A2E"/>
    <w:rsid w:val="003E5E3E"/>
    <w:rsid w:val="004A61BA"/>
    <w:rsid w:val="004D4ACF"/>
    <w:rsid w:val="00594627"/>
    <w:rsid w:val="005C26E4"/>
    <w:rsid w:val="006C76F3"/>
    <w:rsid w:val="006D1E95"/>
    <w:rsid w:val="006E520D"/>
    <w:rsid w:val="007B74EA"/>
    <w:rsid w:val="007E3EEA"/>
    <w:rsid w:val="00805CC6"/>
    <w:rsid w:val="00815AB9"/>
    <w:rsid w:val="00843BF8"/>
    <w:rsid w:val="00880948"/>
    <w:rsid w:val="009B1667"/>
    <w:rsid w:val="00B968B0"/>
    <w:rsid w:val="00B9725C"/>
    <w:rsid w:val="00CE1EAF"/>
    <w:rsid w:val="00D46906"/>
    <w:rsid w:val="00F66682"/>
    <w:rsid w:val="00F758E3"/>
    <w:rsid w:val="00F90FBA"/>
    <w:rsid w:val="00FB1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CEBCFA"/>
  <w15:chartTrackingRefBased/>
  <w15:docId w15:val="{32DCC3A2-DFF7-4437-BED6-6A2003E4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Ansprache">
    <w:name w:val="Formatvorlage Ansprache"/>
    <w:basedOn w:val="Standard"/>
    <w:link w:val="FormatvorlageAnspracheZchn"/>
    <w:qFormat/>
    <w:rsid w:val="002145C5"/>
    <w:pPr>
      <w:spacing w:after="0" w:line="360" w:lineRule="auto"/>
    </w:pPr>
    <w:rPr>
      <w:sz w:val="36"/>
      <w:szCs w:val="36"/>
    </w:rPr>
  </w:style>
  <w:style w:type="character" w:customStyle="1" w:styleId="FormatvorlageAnspracheZchn">
    <w:name w:val="Formatvorlage Ansprache Zchn"/>
    <w:link w:val="FormatvorlageAnsprache"/>
    <w:rsid w:val="002145C5"/>
    <w:rPr>
      <w:rFonts w:ascii="Arial" w:hAnsi="Arial" w:cs="Arial"/>
      <w:sz w:val="36"/>
      <w:szCs w:val="36"/>
    </w:rPr>
  </w:style>
  <w:style w:type="paragraph" w:styleId="KeinLeerraum">
    <w:name w:val="No Spacing"/>
    <w:uiPriority w:val="1"/>
    <w:qFormat/>
    <w:rsid w:val="004A61BA"/>
    <w:pPr>
      <w:spacing w:after="0" w:line="240" w:lineRule="auto"/>
    </w:pPr>
    <w:rPr>
      <w:rFonts w:ascii="Arial" w:hAnsi="Arial" w:cs="Arial"/>
      <w:sz w:val="24"/>
    </w:rPr>
  </w:style>
  <w:style w:type="paragraph" w:customStyle="1" w:styleId="Default">
    <w:name w:val="Default"/>
    <w:rsid w:val="00B9725C"/>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E3E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3EEA"/>
    <w:rPr>
      <w:rFonts w:ascii="Segoe UI" w:hAnsi="Segoe UI" w:cs="Segoe UI"/>
      <w:sz w:val="18"/>
      <w:szCs w:val="18"/>
    </w:rPr>
  </w:style>
  <w:style w:type="paragraph" w:styleId="Kopfzeile">
    <w:name w:val="header"/>
    <w:basedOn w:val="Standard"/>
    <w:link w:val="KopfzeileZchn"/>
    <w:uiPriority w:val="99"/>
    <w:unhideWhenUsed/>
    <w:rsid w:val="000151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13E"/>
    <w:rPr>
      <w:rFonts w:ascii="Arial" w:hAnsi="Arial" w:cs="Arial"/>
      <w:sz w:val="24"/>
    </w:rPr>
  </w:style>
  <w:style w:type="paragraph" w:styleId="Fuzeile">
    <w:name w:val="footer"/>
    <w:basedOn w:val="Standard"/>
    <w:link w:val="FuzeileZchn"/>
    <w:uiPriority w:val="99"/>
    <w:unhideWhenUsed/>
    <w:rsid w:val="000151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13E"/>
    <w:rPr>
      <w:rFonts w:ascii="Arial" w:hAnsi="Arial" w:cs="Arial"/>
      <w:sz w:val="24"/>
    </w:rPr>
  </w:style>
  <w:style w:type="table" w:styleId="Tabellenraster">
    <w:name w:val="Table Grid"/>
    <w:basedOn w:val="NormaleTabelle"/>
    <w:uiPriority w:val="39"/>
    <w:rsid w:val="006E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3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1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5997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Andreas (LG Freiburg)</dc:creator>
  <cp:keywords/>
  <dc:description/>
  <cp:lastModifiedBy>Jägle, Gudrun (LG Freiburg)</cp:lastModifiedBy>
  <cp:revision>2</cp:revision>
  <cp:lastPrinted>2022-05-27T10:14:00Z</cp:lastPrinted>
  <dcterms:created xsi:type="dcterms:W3CDTF">2022-05-30T09:47:00Z</dcterms:created>
  <dcterms:modified xsi:type="dcterms:W3CDTF">2022-05-30T09:47:00Z</dcterms:modified>
</cp:coreProperties>
</file>